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A6568F" w14:textId="77777777" w:rsidR="00897170" w:rsidRPr="0036653B" w:rsidRDefault="00897170" w:rsidP="00CE1941">
      <w:pPr>
        <w:spacing w:beforeLines="500" w:before="1200" w:line="360" w:lineRule="auto"/>
        <w:jc w:val="center"/>
        <w:textDirection w:val="lrTbV"/>
        <w:rPr>
          <w:rFonts w:ascii="標楷體" w:eastAsia="標楷體"/>
          <w:spacing w:val="200"/>
          <w:sz w:val="72"/>
        </w:rPr>
      </w:pPr>
      <w:r w:rsidRPr="0036653B">
        <w:rPr>
          <w:rFonts w:ascii="標楷體" w:eastAsia="標楷體" w:hint="eastAsia"/>
          <w:spacing w:val="200"/>
          <w:sz w:val="72"/>
        </w:rPr>
        <w:t>弘光科技大學</w:t>
      </w:r>
    </w:p>
    <w:p w14:paraId="33538198" w14:textId="77777777" w:rsidR="00897170" w:rsidRDefault="00897170" w:rsidP="0036653B">
      <w:pPr>
        <w:spacing w:afterLines="200" w:after="480" w:line="360" w:lineRule="auto"/>
        <w:jc w:val="center"/>
        <w:textDirection w:val="lrTbV"/>
        <w:rPr>
          <w:rFonts w:ascii="標楷體" w:eastAsia="標楷體"/>
          <w:b/>
          <w:spacing w:val="50"/>
          <w:sz w:val="36"/>
        </w:rPr>
      </w:pPr>
      <w:r>
        <w:rPr>
          <w:rFonts w:ascii="標楷體" w:eastAsia="標楷體" w:hint="eastAsia"/>
          <w:spacing w:val="80"/>
          <w:sz w:val="72"/>
        </w:rPr>
        <w:t>採購</w:t>
      </w:r>
      <w:r w:rsidR="00AD34C3">
        <w:rPr>
          <w:rFonts w:ascii="標楷體" w:eastAsia="標楷體" w:hint="eastAsia"/>
          <w:spacing w:val="80"/>
          <w:sz w:val="72"/>
        </w:rPr>
        <w:t>合</w:t>
      </w:r>
      <w:r>
        <w:rPr>
          <w:rFonts w:ascii="標楷體" w:eastAsia="標楷體" w:hint="eastAsia"/>
          <w:spacing w:val="80"/>
          <w:sz w:val="72"/>
        </w:rPr>
        <w:t>約書</w:t>
      </w:r>
      <w:r w:rsidR="003B2413">
        <w:rPr>
          <w:rFonts w:ascii="標楷體" w:eastAsia="標楷體" w:hint="eastAsia"/>
          <w:spacing w:val="80"/>
          <w:sz w:val="72"/>
        </w:rPr>
        <w:t>（草約）</w:t>
      </w:r>
    </w:p>
    <w:tbl>
      <w:tblPr>
        <w:tblW w:w="89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551"/>
        <w:gridCol w:w="6406"/>
      </w:tblGrid>
      <w:tr w:rsidR="00897170" w14:paraId="1C211D31" w14:textId="77777777" w:rsidTr="00544577">
        <w:trPr>
          <w:trHeight w:val="1077"/>
          <w:jc w:val="center"/>
        </w:trPr>
        <w:tc>
          <w:tcPr>
            <w:tcW w:w="2551" w:type="dxa"/>
            <w:vAlign w:val="center"/>
          </w:tcPr>
          <w:p w14:paraId="259F6F4D" w14:textId="77777777" w:rsidR="00897170" w:rsidRPr="0036653B" w:rsidRDefault="00897170" w:rsidP="004E43BA">
            <w:pPr>
              <w:spacing w:line="240" w:lineRule="auto"/>
              <w:jc w:val="center"/>
              <w:textDirection w:val="lrTbV"/>
              <w:rPr>
                <w:rFonts w:eastAsia="標楷體"/>
                <w:bCs/>
                <w:spacing w:val="40"/>
                <w:sz w:val="36"/>
              </w:rPr>
            </w:pPr>
            <w:r w:rsidRPr="0036653B">
              <w:rPr>
                <w:rFonts w:eastAsia="標楷體"/>
                <w:bCs/>
                <w:spacing w:val="40"/>
                <w:sz w:val="36"/>
              </w:rPr>
              <w:t>預算來源</w:t>
            </w:r>
          </w:p>
        </w:tc>
        <w:tc>
          <w:tcPr>
            <w:tcW w:w="6406" w:type="dxa"/>
            <w:vAlign w:val="center"/>
          </w:tcPr>
          <w:p w14:paraId="707D9098" w14:textId="77777777" w:rsidR="00D82D00" w:rsidRPr="0036653B" w:rsidRDefault="00D82D0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14:paraId="19173053" w14:textId="77777777" w:rsidTr="00544577">
        <w:trPr>
          <w:trHeight w:val="1077"/>
          <w:jc w:val="center"/>
        </w:trPr>
        <w:tc>
          <w:tcPr>
            <w:tcW w:w="2551" w:type="dxa"/>
            <w:vAlign w:val="center"/>
          </w:tcPr>
          <w:p w14:paraId="3D69B1F3" w14:textId="77777777" w:rsidR="00897170" w:rsidRPr="0036653B" w:rsidRDefault="00897170" w:rsidP="004E43BA">
            <w:pPr>
              <w:spacing w:line="240" w:lineRule="auto"/>
              <w:jc w:val="center"/>
              <w:textDirection w:val="lrTbV"/>
              <w:rPr>
                <w:rFonts w:eastAsia="標楷體"/>
                <w:bCs/>
                <w:spacing w:val="40"/>
                <w:sz w:val="36"/>
              </w:rPr>
            </w:pPr>
            <w:r w:rsidRPr="0036653B">
              <w:rPr>
                <w:rFonts w:eastAsia="標楷體"/>
                <w:bCs/>
                <w:spacing w:val="40"/>
                <w:sz w:val="36"/>
              </w:rPr>
              <w:t>廠商名稱</w:t>
            </w:r>
          </w:p>
        </w:tc>
        <w:tc>
          <w:tcPr>
            <w:tcW w:w="6406" w:type="dxa"/>
            <w:vAlign w:val="center"/>
          </w:tcPr>
          <w:p w14:paraId="1ADC8641" w14:textId="77777777"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14:paraId="0E6FDDB0" w14:textId="77777777" w:rsidTr="00544577">
        <w:trPr>
          <w:trHeight w:val="1077"/>
          <w:jc w:val="center"/>
        </w:trPr>
        <w:tc>
          <w:tcPr>
            <w:tcW w:w="2551" w:type="dxa"/>
            <w:vAlign w:val="center"/>
          </w:tcPr>
          <w:p w14:paraId="29A5A949" w14:textId="77777777" w:rsidR="00897170" w:rsidRPr="0036653B" w:rsidRDefault="00985ADB" w:rsidP="004E43BA">
            <w:pPr>
              <w:spacing w:line="240" w:lineRule="auto"/>
              <w:jc w:val="center"/>
              <w:textDirection w:val="lrTbV"/>
              <w:rPr>
                <w:rFonts w:eastAsia="標楷體"/>
                <w:bCs/>
                <w:spacing w:val="40"/>
                <w:sz w:val="36"/>
              </w:rPr>
            </w:pPr>
            <w:r w:rsidRPr="0036653B">
              <w:rPr>
                <w:rFonts w:eastAsia="標楷體" w:hint="eastAsia"/>
                <w:bCs/>
                <w:spacing w:val="40"/>
                <w:sz w:val="36"/>
              </w:rPr>
              <w:t>合</w:t>
            </w:r>
            <w:r w:rsidR="00897170" w:rsidRPr="0036653B">
              <w:rPr>
                <w:rFonts w:eastAsia="標楷體"/>
                <w:bCs/>
                <w:spacing w:val="40"/>
                <w:sz w:val="36"/>
              </w:rPr>
              <w:t>約標的</w:t>
            </w:r>
          </w:p>
        </w:tc>
        <w:tc>
          <w:tcPr>
            <w:tcW w:w="6406" w:type="dxa"/>
            <w:vAlign w:val="center"/>
          </w:tcPr>
          <w:p w14:paraId="535C13C9" w14:textId="77777777"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14:paraId="77EF6504" w14:textId="77777777" w:rsidTr="00544577">
        <w:trPr>
          <w:trHeight w:val="1077"/>
          <w:jc w:val="center"/>
        </w:trPr>
        <w:tc>
          <w:tcPr>
            <w:tcW w:w="2551" w:type="dxa"/>
            <w:vAlign w:val="center"/>
          </w:tcPr>
          <w:p w14:paraId="74987057" w14:textId="77777777" w:rsidR="00897170" w:rsidRPr="0036653B" w:rsidRDefault="00985ADB" w:rsidP="004E43BA">
            <w:pPr>
              <w:spacing w:line="240" w:lineRule="auto"/>
              <w:jc w:val="center"/>
              <w:textDirection w:val="lrTbV"/>
              <w:rPr>
                <w:rFonts w:eastAsia="標楷體"/>
                <w:bCs/>
                <w:spacing w:val="40"/>
                <w:sz w:val="36"/>
              </w:rPr>
            </w:pPr>
            <w:r w:rsidRPr="0036653B">
              <w:rPr>
                <w:rFonts w:eastAsia="標楷體" w:hint="eastAsia"/>
                <w:bCs/>
                <w:spacing w:val="40"/>
                <w:sz w:val="36"/>
              </w:rPr>
              <w:t>合</w:t>
            </w:r>
            <w:r w:rsidR="00897170" w:rsidRPr="0036653B">
              <w:rPr>
                <w:rFonts w:eastAsia="標楷體"/>
                <w:bCs/>
                <w:spacing w:val="40"/>
                <w:sz w:val="36"/>
              </w:rPr>
              <w:t>約價金</w:t>
            </w:r>
          </w:p>
        </w:tc>
        <w:tc>
          <w:tcPr>
            <w:tcW w:w="6406" w:type="dxa"/>
            <w:vAlign w:val="center"/>
          </w:tcPr>
          <w:p w14:paraId="171ABDC8" w14:textId="77777777"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14:paraId="269A9FFE" w14:textId="77777777" w:rsidTr="00544577">
        <w:trPr>
          <w:trHeight w:val="1077"/>
          <w:jc w:val="center"/>
        </w:trPr>
        <w:tc>
          <w:tcPr>
            <w:tcW w:w="2551" w:type="dxa"/>
            <w:vAlign w:val="center"/>
          </w:tcPr>
          <w:p w14:paraId="36032F9B" w14:textId="77777777" w:rsidR="00897170" w:rsidRPr="0036653B" w:rsidRDefault="00897170" w:rsidP="004E43BA">
            <w:pPr>
              <w:spacing w:line="240" w:lineRule="auto"/>
              <w:jc w:val="center"/>
              <w:textDirection w:val="lrTbV"/>
              <w:rPr>
                <w:rFonts w:eastAsia="標楷體"/>
                <w:bCs/>
                <w:spacing w:val="40"/>
                <w:sz w:val="36"/>
              </w:rPr>
            </w:pPr>
            <w:r w:rsidRPr="0036653B">
              <w:rPr>
                <w:rFonts w:eastAsia="標楷體"/>
                <w:bCs/>
                <w:spacing w:val="40"/>
                <w:sz w:val="36"/>
              </w:rPr>
              <w:t>請購單位</w:t>
            </w:r>
          </w:p>
        </w:tc>
        <w:tc>
          <w:tcPr>
            <w:tcW w:w="6406" w:type="dxa"/>
            <w:vAlign w:val="center"/>
          </w:tcPr>
          <w:p w14:paraId="33462F8A" w14:textId="77777777"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r w:rsidR="00897170" w14:paraId="2478C80D" w14:textId="77777777" w:rsidTr="00544577">
        <w:trPr>
          <w:trHeight w:val="1077"/>
          <w:jc w:val="center"/>
        </w:trPr>
        <w:tc>
          <w:tcPr>
            <w:tcW w:w="2551" w:type="dxa"/>
            <w:vAlign w:val="center"/>
          </w:tcPr>
          <w:p w14:paraId="14F8AB78" w14:textId="77777777" w:rsidR="00544577" w:rsidRPr="0036653B" w:rsidRDefault="00897170" w:rsidP="00544577">
            <w:pPr>
              <w:spacing w:line="240" w:lineRule="auto"/>
              <w:jc w:val="center"/>
              <w:textDirection w:val="lrTbV"/>
              <w:rPr>
                <w:rFonts w:eastAsia="標楷體"/>
                <w:bCs/>
                <w:spacing w:val="40"/>
                <w:sz w:val="36"/>
              </w:rPr>
            </w:pPr>
            <w:r w:rsidRPr="0036653B">
              <w:rPr>
                <w:rFonts w:eastAsia="標楷體"/>
                <w:bCs/>
                <w:spacing w:val="40"/>
                <w:sz w:val="36"/>
              </w:rPr>
              <w:t>請購單編號</w:t>
            </w:r>
            <w:r w:rsidR="00544577" w:rsidRPr="0036653B">
              <w:rPr>
                <w:rFonts w:eastAsia="標楷體" w:hint="eastAsia"/>
                <w:bCs/>
                <w:spacing w:val="40"/>
                <w:sz w:val="36"/>
              </w:rPr>
              <w:t>（或案號）</w:t>
            </w:r>
          </w:p>
        </w:tc>
        <w:tc>
          <w:tcPr>
            <w:tcW w:w="6406" w:type="dxa"/>
            <w:vAlign w:val="center"/>
          </w:tcPr>
          <w:p w14:paraId="22D6C60E" w14:textId="77777777" w:rsidR="00897170" w:rsidRPr="0036653B" w:rsidRDefault="00897170" w:rsidP="00CE1941">
            <w:pPr>
              <w:spacing w:beforeLines="50" w:before="120" w:afterLines="50" w:after="120" w:line="600" w:lineRule="exact"/>
              <w:ind w:leftChars="30" w:left="72" w:rightChars="30" w:right="72"/>
              <w:jc w:val="center"/>
              <w:textDirection w:val="lrTbV"/>
              <w:rPr>
                <w:rFonts w:eastAsia="標楷體"/>
                <w:b/>
                <w:spacing w:val="40"/>
                <w:sz w:val="40"/>
                <w:szCs w:val="40"/>
              </w:rPr>
            </w:pPr>
          </w:p>
        </w:tc>
      </w:tr>
    </w:tbl>
    <w:p w14:paraId="489F60B5" w14:textId="77777777" w:rsidR="006B43F5" w:rsidRDefault="006B43F5" w:rsidP="00AB5E6A">
      <w:pPr>
        <w:spacing w:after="240" w:line="240" w:lineRule="auto"/>
        <w:jc w:val="center"/>
        <w:textDirection w:val="lrTbV"/>
        <w:rPr>
          <w:rFonts w:ascii="標楷體" w:eastAsia="標楷體"/>
          <w:b/>
          <w:spacing w:val="50"/>
          <w:sz w:val="36"/>
        </w:rPr>
      </w:pPr>
    </w:p>
    <w:p w14:paraId="254DCC42" w14:textId="77777777" w:rsidR="006B43F5" w:rsidRDefault="006B43F5" w:rsidP="00AB5E6A">
      <w:pPr>
        <w:spacing w:after="240" w:line="240" w:lineRule="auto"/>
        <w:jc w:val="center"/>
        <w:textDirection w:val="lrTbV"/>
        <w:rPr>
          <w:rFonts w:ascii="標楷體" w:eastAsia="標楷體"/>
          <w:b/>
          <w:spacing w:val="50"/>
          <w:sz w:val="36"/>
        </w:rPr>
      </w:pPr>
    </w:p>
    <w:p w14:paraId="34A1C4E9" w14:textId="77777777" w:rsidR="005573BA" w:rsidRPr="0036653B" w:rsidRDefault="00000000" w:rsidP="00544577">
      <w:pPr>
        <w:spacing w:afterLines="400" w:after="960" w:line="240" w:lineRule="auto"/>
        <w:jc w:val="center"/>
        <w:textDirection w:val="lrTbV"/>
        <w:rPr>
          <w:rFonts w:ascii="標楷體" w:eastAsia="標楷體"/>
          <w:bCs/>
          <w:color w:val="D9D9D9"/>
          <w:spacing w:val="60"/>
          <w:szCs w:val="24"/>
        </w:rPr>
      </w:pPr>
      <w:r>
        <w:rPr>
          <w:rFonts w:ascii="標楷體" w:eastAsia="標楷體"/>
          <w:b/>
          <w:noProof/>
          <w:spacing w:val="50"/>
          <w:sz w:val="36"/>
        </w:rPr>
        <w:pict w14:anchorId="4B797679">
          <v:shapetype id="_x0000_t202" coordsize="21600,21600" o:spt="202" path="m,l,21600r21600,l21600,xe">
            <v:stroke joinstyle="miter"/>
            <v:path gradientshapeok="t" o:connecttype="rect"/>
          </v:shapetype>
          <v:shape id="Text Box 3" o:spid="_x0000_s2050" type="#_x0000_t202" style="position:absolute;left:0;text-align:left;margin-left:1385.5pt;margin-top:17.5pt;width:127.55pt;height:48.2pt;z-index:251657728;visibility:visible;mso-position-horizontal:right;mso-position-horizontal-relative:margin"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" filled="f" stroked="f">
            <v:textbox inset="2.5mm,,2.5mm">
              <w:txbxContent>
                <w:p w14:paraId="0DCFF96C" w14:textId="77777777" w:rsidR="006B43F5" w:rsidRPr="008E4EBC" w:rsidRDefault="006B43F5" w:rsidP="006B43F5">
                  <w:pPr>
                    <w:spacing w:line="260" w:lineRule="exact"/>
                    <w:rPr>
                      <w:rFonts w:ascii="Calibri" w:eastAsia="新細明體" w:hAnsi="Calibri"/>
                      <w:sz w:val="20"/>
                    </w:rPr>
                  </w:pPr>
                  <w:r w:rsidRPr="008E4EBC">
                    <w:rPr>
                      <w:rFonts w:ascii="Calibri" w:eastAsia="新細明體" w:hAnsi="Calibri" w:hint="eastAsia"/>
                      <w:sz w:val="20"/>
                    </w:rPr>
                    <w:t>FM-106</w:t>
                  </w:r>
                  <w:r w:rsidR="00ED12A0">
                    <w:rPr>
                      <w:rFonts w:ascii="Calibri" w:eastAsia="新細明體" w:hAnsi="Calibri" w:hint="eastAsia"/>
                      <w:sz w:val="20"/>
                    </w:rPr>
                    <w:t>6</w:t>
                  </w:r>
                  <w:r w:rsidRPr="008E4EBC">
                    <w:rPr>
                      <w:rFonts w:ascii="Calibri" w:eastAsia="新細明體" w:hAnsi="Calibri" w:hint="eastAsia"/>
                      <w:sz w:val="20"/>
                    </w:rPr>
                    <w:t>0-00</w:t>
                  </w:r>
                  <w:r w:rsidR="00AA58E8" w:rsidRPr="008E4EBC">
                    <w:rPr>
                      <w:rFonts w:ascii="Calibri" w:eastAsia="新細明體" w:hAnsi="Calibri" w:hint="eastAsia"/>
                      <w:sz w:val="20"/>
                    </w:rPr>
                    <w:t>3</w:t>
                  </w:r>
                </w:p>
                <w:p w14:paraId="7EA064BE" w14:textId="17D8DF5B" w:rsidR="006B43F5" w:rsidRPr="008E4EBC" w:rsidRDefault="006B43F5" w:rsidP="006B43F5">
                  <w:pPr>
                    <w:spacing w:line="260" w:lineRule="exact"/>
                    <w:rPr>
                      <w:rFonts w:ascii="Calibri" w:eastAsia="新細明體" w:hAnsi="Calibri"/>
                      <w:sz w:val="20"/>
                    </w:rPr>
                  </w:pPr>
                  <w:r w:rsidRPr="008E4EBC">
                    <w:rPr>
                      <w:rFonts w:ascii="Calibri" w:eastAsia="新細明體" w:hAnsi="Calibri" w:hint="eastAsia"/>
                      <w:sz w:val="20"/>
                    </w:rPr>
                    <w:t>表單修訂日期：</w:t>
                  </w:r>
                  <w:r w:rsidRPr="008E4EBC">
                    <w:rPr>
                      <w:rFonts w:ascii="Calibri" w:eastAsia="新細明體" w:hAnsi="Calibri" w:hint="eastAsia"/>
                      <w:sz w:val="20"/>
                    </w:rPr>
                    <w:t>1</w:t>
                  </w:r>
                  <w:r w:rsidR="00594A88">
                    <w:rPr>
                      <w:rFonts w:ascii="Calibri" w:eastAsia="新細明體" w:hAnsi="Calibri"/>
                      <w:sz w:val="20"/>
                    </w:rPr>
                    <w:t>1</w:t>
                  </w:r>
                  <w:r w:rsidR="004537AF">
                    <w:rPr>
                      <w:rFonts w:ascii="Calibri" w:eastAsia="新細明體" w:hAnsi="Calibri" w:hint="eastAsia"/>
                      <w:sz w:val="20"/>
                    </w:rPr>
                    <w:t>4</w:t>
                  </w:r>
                  <w:r w:rsidRPr="008E4EBC">
                    <w:rPr>
                      <w:rFonts w:ascii="Calibri" w:eastAsia="新細明體" w:hAnsi="Calibri" w:hint="eastAsia"/>
                      <w:sz w:val="20"/>
                    </w:rPr>
                    <w:t>.</w:t>
                  </w:r>
                  <w:r w:rsidR="00293C96">
                    <w:rPr>
                      <w:rFonts w:ascii="Calibri" w:eastAsia="新細明體" w:hAnsi="Calibri" w:hint="eastAsia"/>
                      <w:sz w:val="20"/>
                    </w:rPr>
                    <w:t>12</w:t>
                  </w:r>
                  <w:r w:rsidRPr="008E4EBC">
                    <w:rPr>
                      <w:rFonts w:ascii="Calibri" w:eastAsia="新細明體" w:hAnsi="Calibri" w:hint="eastAsia"/>
                      <w:sz w:val="20"/>
                    </w:rPr>
                    <w:t>.</w:t>
                  </w:r>
                  <w:r w:rsidR="0036653B">
                    <w:rPr>
                      <w:rFonts w:ascii="Calibri" w:eastAsia="新細明體" w:hAnsi="Calibri"/>
                      <w:sz w:val="20"/>
                    </w:rPr>
                    <w:t>1</w:t>
                  </w:r>
                  <w:r w:rsidR="00F97098">
                    <w:rPr>
                      <w:rFonts w:ascii="Calibri" w:eastAsia="新細明體" w:hAnsi="Calibri"/>
                      <w:sz w:val="20"/>
                    </w:rPr>
                    <w:t>0</w:t>
                  </w:r>
                </w:p>
                <w:p w14:paraId="6A45DC49" w14:textId="77777777" w:rsidR="006B43F5" w:rsidRPr="008E4EBC" w:rsidRDefault="006B43F5" w:rsidP="006B43F5">
                  <w:pPr>
                    <w:spacing w:line="260" w:lineRule="exact"/>
                    <w:rPr>
                      <w:rFonts w:ascii="Calibri" w:eastAsia="新細明體" w:hAnsi="Calibri"/>
                      <w:sz w:val="20"/>
                    </w:rPr>
                  </w:pPr>
                  <w:r w:rsidRPr="008E4EBC">
                    <w:rPr>
                      <w:rFonts w:ascii="Calibri" w:eastAsia="新細明體" w:hAnsi="Calibri" w:hint="eastAsia"/>
                      <w:sz w:val="20"/>
                    </w:rPr>
                    <w:t>保存期限：五年</w:t>
                  </w:r>
                </w:p>
              </w:txbxContent>
            </v:textbox>
            <w10:wrap type="tight" anchorx="margin"/>
          </v:shape>
        </w:pict>
      </w:r>
      <w:r w:rsidR="00897170">
        <w:rPr>
          <w:rFonts w:ascii="標楷體" w:eastAsia="標楷體"/>
          <w:b/>
          <w:spacing w:val="50"/>
          <w:sz w:val="36"/>
        </w:rPr>
        <w:br w:type="page"/>
      </w:r>
      <w:r w:rsidR="002B50CE" w:rsidRPr="0036653B">
        <w:rPr>
          <w:rFonts w:ascii="標楷體" w:eastAsia="標楷體" w:hint="eastAsia"/>
          <w:b/>
          <w:spacing w:val="60"/>
          <w:sz w:val="36"/>
        </w:rPr>
        <w:lastRenderedPageBreak/>
        <w:t>弘光科技</w:t>
      </w:r>
      <w:r w:rsidR="005573BA" w:rsidRPr="0036653B">
        <w:rPr>
          <w:rFonts w:ascii="標楷體" w:eastAsia="標楷體" w:hint="eastAsia"/>
          <w:b/>
          <w:spacing w:val="60"/>
          <w:sz w:val="36"/>
        </w:rPr>
        <w:t>大學採購</w:t>
      </w:r>
      <w:r w:rsidR="00EA4C28" w:rsidRPr="0036653B">
        <w:rPr>
          <w:rFonts w:ascii="標楷體" w:eastAsia="標楷體" w:hint="eastAsia"/>
          <w:b/>
          <w:spacing w:val="60"/>
          <w:sz w:val="36"/>
        </w:rPr>
        <w:t>合</w:t>
      </w:r>
      <w:r w:rsidR="005573BA" w:rsidRPr="0036653B">
        <w:rPr>
          <w:rFonts w:ascii="標楷體" w:eastAsia="標楷體" w:hint="eastAsia"/>
          <w:b/>
          <w:spacing w:val="60"/>
          <w:sz w:val="36"/>
        </w:rPr>
        <w:t>約書</w:t>
      </w:r>
    </w:p>
    <w:p w14:paraId="3D0BFCAE" w14:textId="77777777" w:rsidR="005573BA" w:rsidRPr="005060B6" w:rsidRDefault="002B50CE" w:rsidP="00544577">
      <w:pPr>
        <w:spacing w:line="380" w:lineRule="exact"/>
        <w:ind w:leftChars="700" w:left="1680"/>
        <w:textDirection w:val="lrTbV"/>
        <w:rPr>
          <w:rFonts w:ascii="標楷體" w:eastAsia="標楷體"/>
        </w:rPr>
      </w:pPr>
      <w:r w:rsidRPr="005060B6">
        <w:rPr>
          <w:rFonts w:ascii="標楷體" w:eastAsia="標楷體" w:hint="eastAsia"/>
          <w:spacing w:val="40"/>
        </w:rPr>
        <w:t>弘光科技大學</w:t>
      </w:r>
      <w:r w:rsidR="005272DC">
        <w:rPr>
          <w:rFonts w:ascii="標楷體" w:eastAsia="標楷體" w:hint="eastAsia"/>
          <w:spacing w:val="40"/>
        </w:rPr>
        <w:t xml:space="preserve">　　　</w:t>
      </w:r>
      <w:r w:rsidR="005573BA" w:rsidRPr="005060B6">
        <w:rPr>
          <w:rFonts w:ascii="標楷體" w:eastAsia="標楷體" w:hint="eastAsia"/>
        </w:rPr>
        <w:t>（以下簡稱甲方）</w:t>
      </w:r>
    </w:p>
    <w:p w14:paraId="0FE9777B" w14:textId="77777777" w:rsidR="005573BA" w:rsidRPr="005060B6" w:rsidRDefault="00985ADB" w:rsidP="00544577">
      <w:pPr>
        <w:spacing w:beforeLines="50" w:before="120" w:line="380" w:lineRule="exact"/>
        <w:textDirection w:val="lrTbV"/>
        <w:rPr>
          <w:rFonts w:ascii="標楷體" w:eastAsia="標楷體"/>
        </w:rPr>
      </w:pPr>
      <w:r>
        <w:rPr>
          <w:rFonts w:ascii="標楷體" w:eastAsia="標楷體" w:hint="eastAsia"/>
        </w:rPr>
        <w:t>立合</w:t>
      </w:r>
      <w:r w:rsidR="005573BA" w:rsidRPr="005060B6">
        <w:rPr>
          <w:rFonts w:ascii="標楷體" w:eastAsia="標楷體" w:hint="eastAsia"/>
        </w:rPr>
        <w:t>約書人</w:t>
      </w:r>
      <w:r w:rsidR="005573BA" w:rsidRPr="005060B6">
        <w:rPr>
          <w:rFonts w:ascii="標楷體" w:eastAsia="標楷體"/>
        </w:rPr>
        <w:t xml:space="preserve">             </w:t>
      </w:r>
      <w:r w:rsidR="005573BA" w:rsidRPr="005060B6">
        <w:rPr>
          <w:rFonts w:ascii="標楷體" w:eastAsia="標楷體" w:hint="eastAsia"/>
        </w:rPr>
        <w:t xml:space="preserve">                                </w:t>
      </w:r>
      <w:r w:rsidR="00897170">
        <w:rPr>
          <w:rFonts w:ascii="標楷體" w:eastAsia="標楷體" w:hint="eastAsia"/>
        </w:rPr>
        <w:t xml:space="preserve">　</w:t>
      </w:r>
      <w:r w:rsidR="005573BA" w:rsidRPr="005060B6">
        <w:rPr>
          <w:rFonts w:ascii="標楷體" w:eastAsia="標楷體" w:hint="eastAsia"/>
        </w:rPr>
        <w:t xml:space="preserve"> ，</w:t>
      </w:r>
      <w:r w:rsidR="005573BA" w:rsidRPr="005060B6">
        <w:rPr>
          <w:rFonts w:ascii="標楷體" w:eastAsia="標楷體" w:hAnsi="標楷體" w:hint="eastAsia"/>
          <w:bCs/>
        </w:rPr>
        <w:t>雙方同意</w:t>
      </w:r>
    </w:p>
    <w:p w14:paraId="0A995C1D" w14:textId="77777777" w:rsidR="005573BA" w:rsidRPr="005060B6" w:rsidRDefault="00E958B0" w:rsidP="00CE1941">
      <w:pPr>
        <w:spacing w:afterLines="200" w:after="480" w:line="380" w:lineRule="exact"/>
        <w:ind w:leftChars="700" w:left="1680"/>
        <w:textDirection w:val="lrTbV"/>
        <w:rPr>
          <w:rFonts w:ascii="標楷體" w:eastAsia="標楷體"/>
        </w:rPr>
      </w:pPr>
      <w:r w:rsidRPr="0036653B">
        <w:rPr>
          <w:rFonts w:eastAsia="標楷體"/>
          <w:b/>
          <w:spacing w:val="20"/>
          <w:sz w:val="26"/>
          <w:szCs w:val="26"/>
        </w:rPr>
        <w:sym w:font="Wingdings 2" w:char="F0CF"/>
      </w:r>
      <w:r w:rsidRPr="0036653B">
        <w:rPr>
          <w:rFonts w:eastAsia="標楷體"/>
          <w:b/>
          <w:spacing w:val="20"/>
          <w:sz w:val="26"/>
          <w:szCs w:val="26"/>
        </w:rPr>
        <w:sym w:font="Wingdings 2" w:char="F0CF"/>
      </w:r>
      <w:r w:rsidRPr="0036653B">
        <w:rPr>
          <w:rFonts w:eastAsia="標楷體"/>
          <w:b/>
          <w:spacing w:val="20"/>
          <w:sz w:val="26"/>
          <w:szCs w:val="26"/>
        </w:rPr>
        <w:sym w:font="Wingdings 2" w:char="F0CF"/>
      </w:r>
      <w:r w:rsidRPr="0036653B">
        <w:rPr>
          <w:rFonts w:eastAsia="標楷體"/>
          <w:b/>
          <w:spacing w:val="20"/>
          <w:sz w:val="26"/>
          <w:szCs w:val="26"/>
        </w:rPr>
        <w:sym w:font="Wingdings 2" w:char="F0CF"/>
      </w:r>
      <w:r w:rsidRPr="0036653B">
        <w:rPr>
          <w:rFonts w:eastAsia="標楷體"/>
          <w:b/>
          <w:spacing w:val="20"/>
          <w:sz w:val="26"/>
          <w:szCs w:val="26"/>
        </w:rPr>
        <w:sym w:font="Wingdings 2" w:char="F0CF"/>
      </w:r>
      <w:r w:rsidR="00C918B4">
        <w:rPr>
          <w:rFonts w:ascii="標楷體" w:eastAsia="標楷體" w:hint="eastAsia"/>
          <w:spacing w:val="20"/>
        </w:rPr>
        <w:t xml:space="preserve">　　　</w:t>
      </w:r>
      <w:r w:rsidR="00CA4A75">
        <w:rPr>
          <w:rFonts w:ascii="標楷體" w:eastAsia="標楷體" w:hint="eastAsia"/>
        </w:rPr>
        <w:t xml:space="preserve">　　　　</w:t>
      </w:r>
      <w:r w:rsidR="005573BA" w:rsidRPr="005060B6">
        <w:rPr>
          <w:rFonts w:ascii="標楷體" w:eastAsia="標楷體" w:hint="eastAsia"/>
        </w:rPr>
        <w:t>（以下簡稱乙方）</w:t>
      </w:r>
    </w:p>
    <w:p w14:paraId="386F8161" w14:textId="77777777" w:rsidR="005573BA" w:rsidRPr="005060B6" w:rsidRDefault="00A13508" w:rsidP="00544577">
      <w:pPr>
        <w:spacing w:afterLines="100" w:after="240" w:line="380" w:lineRule="exact"/>
        <w:textDirection w:val="lrTbV"/>
        <w:rPr>
          <w:rFonts w:ascii="標楷體" w:eastAsia="標楷體"/>
        </w:rPr>
      </w:pPr>
      <w:r w:rsidRPr="005060B6">
        <w:rPr>
          <w:rFonts w:ascii="標楷體" w:eastAsia="標楷體" w:hAnsi="標楷體" w:hint="eastAsia"/>
          <w:bCs/>
        </w:rPr>
        <w:t>依政府採購法</w:t>
      </w:r>
      <w:r w:rsidR="001C224E">
        <w:rPr>
          <w:rFonts w:ascii="標楷體" w:eastAsia="標楷體" w:hAnsi="標楷體" w:hint="eastAsia"/>
          <w:bCs/>
        </w:rPr>
        <w:t>（</w:t>
      </w:r>
      <w:r w:rsidR="005573BA" w:rsidRPr="005060B6">
        <w:rPr>
          <w:rFonts w:ascii="標楷體" w:eastAsia="標楷體" w:hAnsi="標楷體" w:hint="eastAsia"/>
          <w:bCs/>
        </w:rPr>
        <w:t>以下簡稱採購法</w:t>
      </w:r>
      <w:r w:rsidR="001C224E">
        <w:rPr>
          <w:rFonts w:ascii="標楷體" w:eastAsia="標楷體" w:hAnsi="標楷體" w:hint="eastAsia"/>
          <w:bCs/>
        </w:rPr>
        <w:t>）</w:t>
      </w:r>
      <w:r w:rsidR="00985ADB">
        <w:rPr>
          <w:rFonts w:ascii="標楷體" w:eastAsia="標楷體" w:hAnsi="標楷體" w:hint="eastAsia"/>
          <w:bCs/>
        </w:rPr>
        <w:t>及其主管機關訂定之規定訂定本合</w:t>
      </w:r>
      <w:r w:rsidR="005573BA" w:rsidRPr="005060B6">
        <w:rPr>
          <w:rFonts w:ascii="標楷體" w:eastAsia="標楷體" w:hAnsi="標楷體" w:hint="eastAsia"/>
          <w:bCs/>
        </w:rPr>
        <w:t>約，共同遵守，其條款如下：</w:t>
      </w:r>
    </w:p>
    <w:p w14:paraId="28C32C99" w14:textId="77777777" w:rsidR="009A2842" w:rsidRPr="009A2842" w:rsidRDefault="00985ADB" w:rsidP="00CE1941">
      <w:pPr>
        <w:spacing w:beforeLines="50" w:before="120" w:afterLines="50" w:after="120" w:line="380" w:lineRule="exact"/>
        <w:textDirection w:val="lrTbV"/>
        <w:rPr>
          <w:rFonts w:eastAsia="標楷體"/>
          <w:spacing w:val="50"/>
          <w:szCs w:val="24"/>
        </w:rPr>
      </w:pPr>
      <w:r>
        <w:rPr>
          <w:rFonts w:ascii="標楷體" w:eastAsia="標楷體" w:hint="eastAsia"/>
        </w:rPr>
        <w:t>一、合</w:t>
      </w:r>
      <w:r w:rsidR="005573BA" w:rsidRPr="005060B6">
        <w:rPr>
          <w:rFonts w:ascii="標楷體" w:eastAsia="標楷體" w:hint="eastAsia"/>
        </w:rPr>
        <w:t>約標的：</w:t>
      </w:r>
      <w:r w:rsidR="00E958B0" w:rsidRPr="0036653B">
        <w:rPr>
          <w:rFonts w:eastAsia="標楷體"/>
          <w:b/>
          <w:spacing w:val="20"/>
          <w:sz w:val="26"/>
          <w:szCs w:val="26"/>
        </w:rPr>
        <w:sym w:font="Wingdings 2" w:char="F0CF"/>
      </w:r>
      <w:r w:rsidR="00E958B0" w:rsidRPr="0036653B">
        <w:rPr>
          <w:rFonts w:eastAsia="標楷體"/>
          <w:b/>
          <w:spacing w:val="20"/>
          <w:sz w:val="26"/>
          <w:szCs w:val="26"/>
        </w:rPr>
        <w:sym w:font="Wingdings 2" w:char="F0CF"/>
      </w:r>
      <w:r w:rsidR="00E958B0" w:rsidRPr="0036653B">
        <w:rPr>
          <w:rFonts w:eastAsia="標楷體"/>
          <w:b/>
          <w:spacing w:val="20"/>
          <w:sz w:val="26"/>
          <w:szCs w:val="26"/>
        </w:rPr>
        <w:sym w:font="Wingdings 2" w:char="F0CF"/>
      </w:r>
      <w:r w:rsidR="00E958B0" w:rsidRPr="0036653B">
        <w:rPr>
          <w:rFonts w:eastAsia="標楷體"/>
          <w:b/>
          <w:spacing w:val="20"/>
          <w:sz w:val="26"/>
          <w:szCs w:val="26"/>
        </w:rPr>
        <w:sym w:font="Wingdings 2" w:char="F0CF"/>
      </w:r>
      <w:r w:rsidR="00E958B0" w:rsidRPr="0036653B">
        <w:rPr>
          <w:rFonts w:eastAsia="標楷體"/>
          <w:b/>
          <w:spacing w:val="20"/>
          <w:sz w:val="26"/>
          <w:szCs w:val="26"/>
        </w:rPr>
        <w:sym w:font="Wingdings 2" w:char="F0CF"/>
      </w:r>
    </w:p>
    <w:p w14:paraId="6292B28F" w14:textId="77777777" w:rsidR="005573BA" w:rsidRPr="005060B6" w:rsidRDefault="00985ADB" w:rsidP="00CE1941">
      <w:pPr>
        <w:spacing w:beforeLines="50" w:before="120" w:afterLines="50" w:after="120" w:line="380" w:lineRule="exact"/>
        <w:ind w:left="1920" w:hangingChars="800" w:hanging="1920"/>
        <w:textDirection w:val="lrTbV"/>
        <w:rPr>
          <w:rFonts w:ascii="標楷體" w:eastAsia="標楷體"/>
        </w:rPr>
      </w:pPr>
      <w:r>
        <w:rPr>
          <w:rFonts w:ascii="標楷體" w:eastAsia="標楷體" w:hint="eastAsia"/>
        </w:rPr>
        <w:t>二、合</w:t>
      </w:r>
      <w:r w:rsidR="005573BA" w:rsidRPr="005060B6">
        <w:rPr>
          <w:rFonts w:ascii="標楷體" w:eastAsia="標楷體" w:hint="eastAsia"/>
        </w:rPr>
        <w:t>約價金：</w:t>
      </w:r>
      <w:bookmarkStart w:id="0" w:name="OLE_LINK3"/>
      <w:bookmarkStart w:id="1" w:name="OLE_LINK4"/>
      <w:r w:rsidR="001D4E15" w:rsidRPr="005060B6">
        <w:rPr>
          <w:rFonts w:ascii="標楷體" w:eastAsia="標楷體" w:hint="eastAsia"/>
        </w:rPr>
        <w:t>新</w:t>
      </w:r>
      <w:r w:rsidR="006465DE">
        <w:rPr>
          <w:rFonts w:ascii="標楷體" w:eastAsia="標楷體" w:hint="eastAsia"/>
        </w:rPr>
        <w:t>臺</w:t>
      </w:r>
      <w:r w:rsidR="001D4E15" w:rsidRPr="005060B6">
        <w:rPr>
          <w:rFonts w:ascii="標楷體" w:eastAsia="標楷體" w:hint="eastAsia"/>
        </w:rPr>
        <w:t>幣</w:t>
      </w:r>
      <w:r w:rsidR="00EE6FC9" w:rsidRPr="0036653B">
        <w:rPr>
          <w:rFonts w:eastAsia="標楷體"/>
          <w:b/>
          <w:spacing w:val="20"/>
          <w:sz w:val="26"/>
          <w:szCs w:val="26"/>
        </w:rPr>
        <w:sym w:font="Wingdings 2" w:char="F0CF"/>
      </w:r>
      <w:r w:rsidR="00EE6FC9" w:rsidRPr="0036653B">
        <w:rPr>
          <w:rFonts w:eastAsia="標楷體"/>
          <w:b/>
          <w:spacing w:val="20"/>
          <w:sz w:val="26"/>
          <w:szCs w:val="26"/>
        </w:rPr>
        <w:sym w:font="Wingdings 2" w:char="F0CF"/>
      </w:r>
      <w:r w:rsidR="00EE6FC9" w:rsidRPr="0036653B">
        <w:rPr>
          <w:rFonts w:eastAsia="標楷體"/>
          <w:b/>
          <w:spacing w:val="20"/>
          <w:sz w:val="26"/>
          <w:szCs w:val="26"/>
        </w:rPr>
        <w:sym w:font="Wingdings 2" w:char="F0CF"/>
      </w:r>
      <w:r w:rsidR="00EE6FC9" w:rsidRPr="0036653B">
        <w:rPr>
          <w:rFonts w:eastAsia="標楷體"/>
          <w:b/>
          <w:spacing w:val="20"/>
          <w:sz w:val="26"/>
          <w:szCs w:val="26"/>
        </w:rPr>
        <w:sym w:font="Wingdings 2" w:char="F0CF"/>
      </w:r>
      <w:r w:rsidR="00EE6FC9" w:rsidRPr="0036653B">
        <w:rPr>
          <w:rFonts w:eastAsia="標楷體"/>
          <w:b/>
          <w:spacing w:val="20"/>
          <w:sz w:val="26"/>
          <w:szCs w:val="26"/>
        </w:rPr>
        <w:sym w:font="Wingdings 2" w:char="F0CF"/>
      </w:r>
      <w:r w:rsidR="001D4E15" w:rsidRPr="005060B6">
        <w:rPr>
          <w:rFonts w:ascii="標楷體" w:eastAsia="標楷體" w:hint="eastAsia"/>
        </w:rPr>
        <w:t>元整</w:t>
      </w:r>
      <w:bookmarkEnd w:id="0"/>
      <w:bookmarkEnd w:id="1"/>
      <w:r w:rsidR="008A06CB">
        <w:rPr>
          <w:rFonts w:ascii="標楷體" w:eastAsia="標楷體" w:hint="eastAsia"/>
        </w:rPr>
        <w:t>（含稅）</w:t>
      </w:r>
      <w:r w:rsidR="001D4E15" w:rsidRPr="005060B6">
        <w:rPr>
          <w:rFonts w:ascii="標楷體" w:eastAsia="標楷體" w:hint="eastAsia"/>
        </w:rPr>
        <w:t>。</w:t>
      </w:r>
    </w:p>
    <w:p w14:paraId="30D91501" w14:textId="77777777" w:rsidR="00AD44EA" w:rsidRDefault="005573BA" w:rsidP="00544577">
      <w:pPr>
        <w:spacing w:beforeLines="50" w:before="120" w:line="380" w:lineRule="exact"/>
        <w:ind w:left="1920" w:hangingChars="800" w:hanging="1920"/>
        <w:textDirection w:val="lrTbV"/>
        <w:rPr>
          <w:rFonts w:ascii="標楷體" w:eastAsia="標楷體"/>
        </w:rPr>
      </w:pPr>
      <w:r w:rsidRPr="005060B6">
        <w:rPr>
          <w:rFonts w:ascii="標楷體" w:eastAsia="標楷體" w:hint="eastAsia"/>
        </w:rPr>
        <w:t>三、付款辦法：</w:t>
      </w:r>
    </w:p>
    <w:p w14:paraId="1307A746" w14:textId="77777777" w:rsidR="005573BA" w:rsidRPr="005060B6" w:rsidRDefault="005573BA" w:rsidP="003A74AC">
      <w:pPr>
        <w:spacing w:line="380" w:lineRule="exact"/>
        <w:ind w:leftChars="200" w:left="720" w:hangingChars="100" w:hanging="240"/>
        <w:textDirection w:val="lrTbV"/>
        <w:rPr>
          <w:rFonts w:ascii="標楷體" w:eastAsia="標楷體"/>
        </w:rPr>
      </w:pPr>
      <w:r w:rsidRPr="005060B6">
        <w:rPr>
          <w:rFonts w:ascii="標楷體" w:eastAsia="標楷體" w:hint="eastAsia"/>
        </w:rPr>
        <w:t>□由甲方開發不可撤銷信用狀，乙方</w:t>
      </w:r>
      <w:r w:rsidRPr="005060B6">
        <w:rPr>
          <w:rFonts w:eastAsia="標楷體" w:hint="eastAsia"/>
        </w:rPr>
        <w:t>應負擔結匯、提貨、倉租等相關費用，另</w:t>
      </w:r>
      <w:r w:rsidRPr="005060B6">
        <w:rPr>
          <w:rFonts w:ascii="標楷體" w:eastAsia="標楷體" w:hint="eastAsia"/>
        </w:rPr>
        <w:t>由甲方依規定辦理申請免稅事宜。</w:t>
      </w:r>
    </w:p>
    <w:p w14:paraId="27A8EF17" w14:textId="77777777" w:rsidR="00AF5C00" w:rsidRPr="0002437B" w:rsidRDefault="00AF5C00" w:rsidP="003A74AC">
      <w:pPr>
        <w:spacing w:line="380" w:lineRule="exact"/>
        <w:ind w:leftChars="200" w:left="720" w:hangingChars="100" w:hanging="240"/>
        <w:textDirection w:val="lrTbV"/>
        <w:rPr>
          <w:rFonts w:ascii="標楷體" w:eastAsia="標楷體"/>
        </w:rPr>
      </w:pPr>
      <w:r w:rsidRPr="0002437B">
        <w:rPr>
          <w:rFonts w:ascii="標楷體" w:eastAsia="標楷體" w:hint="eastAsia"/>
        </w:rPr>
        <w:t>□分期</w:t>
      </w:r>
      <w:r w:rsidR="00EA4C28" w:rsidRPr="0002437B">
        <w:rPr>
          <w:rFonts w:ascii="標楷體" w:eastAsia="標楷體" w:hint="eastAsia"/>
        </w:rPr>
        <w:t>付</w:t>
      </w:r>
      <w:r w:rsidRPr="0002437B">
        <w:rPr>
          <w:rFonts w:ascii="標楷體" w:eastAsia="標楷體" w:hint="eastAsia"/>
        </w:rPr>
        <w:t>款</w:t>
      </w:r>
      <w:r w:rsidR="001B5F95" w:rsidRPr="0002437B">
        <w:rPr>
          <w:rFonts w:ascii="標楷體" w:eastAsia="標楷體" w:hint="eastAsia"/>
        </w:rPr>
        <w:t>：分為：</w:t>
      </w:r>
      <w:r w:rsidRPr="0002437B">
        <w:rPr>
          <w:rFonts w:ascii="標楷體" w:eastAsia="標楷體" w:hint="eastAsia"/>
        </w:rPr>
        <w:t xml:space="preserve"> □月付 □季付  □半年付</w:t>
      </w:r>
      <w:r w:rsidR="00EA4C28" w:rsidRPr="0002437B">
        <w:rPr>
          <w:rFonts w:ascii="標楷體" w:eastAsia="標楷體" w:hint="eastAsia"/>
        </w:rPr>
        <w:t xml:space="preserve"> □年付</w:t>
      </w:r>
      <w:r w:rsidR="00B10556" w:rsidRPr="0002437B">
        <w:rPr>
          <w:rFonts w:ascii="標楷體" w:eastAsia="標楷體" w:hint="eastAsia"/>
        </w:rPr>
        <w:t>，</w:t>
      </w:r>
      <w:r w:rsidR="00EF5B70" w:rsidRPr="0002437B">
        <w:rPr>
          <w:rFonts w:eastAsia="標楷體" w:hint="eastAsia"/>
          <w:snapToGrid w:val="0"/>
        </w:rPr>
        <w:t>驗收完成，</w:t>
      </w:r>
      <w:r w:rsidR="00B65117" w:rsidRPr="0002437B">
        <w:rPr>
          <w:rFonts w:ascii="標楷體" w:eastAsia="標楷體" w:hAnsi="標楷體" w:hint="eastAsia"/>
          <w:snapToGrid w:val="0"/>
          <w:szCs w:val="24"/>
          <w:lang w:eastAsia="zh-HK"/>
        </w:rPr>
        <w:t>按月結帳後</w:t>
      </w:r>
      <w:r w:rsidR="00B65117" w:rsidRPr="0002437B">
        <w:rPr>
          <w:rFonts w:eastAsia="標楷體"/>
          <w:snapToGrid w:val="0"/>
          <w:szCs w:val="24"/>
        </w:rPr>
        <w:t>次月</w:t>
      </w:r>
      <w:r w:rsidR="00B65117" w:rsidRPr="0002437B">
        <w:rPr>
          <w:rFonts w:eastAsia="標楷體"/>
          <w:snapToGrid w:val="0"/>
          <w:szCs w:val="24"/>
        </w:rPr>
        <w:t>15</w:t>
      </w:r>
      <w:r w:rsidR="00B65117" w:rsidRPr="0002437B">
        <w:rPr>
          <w:rFonts w:eastAsia="標楷體"/>
          <w:snapToGrid w:val="0"/>
          <w:szCs w:val="24"/>
        </w:rPr>
        <w:t>日開立</w:t>
      </w:r>
      <w:r w:rsidR="00B65117" w:rsidRPr="0002437B">
        <w:rPr>
          <w:rFonts w:eastAsia="標楷體"/>
          <w:snapToGrid w:val="0"/>
          <w:szCs w:val="24"/>
        </w:rPr>
        <w:t>1</w:t>
      </w:r>
      <w:r w:rsidR="00B65117" w:rsidRPr="0002437B">
        <w:rPr>
          <w:rFonts w:eastAsia="標楷體"/>
          <w:snapToGrid w:val="0"/>
          <w:szCs w:val="24"/>
        </w:rPr>
        <w:t>個月票期支票</w:t>
      </w:r>
      <w:r w:rsidR="00B65117" w:rsidRPr="0002437B">
        <w:rPr>
          <w:rFonts w:eastAsia="標楷體" w:hint="eastAsia"/>
          <w:snapToGrid w:val="0"/>
          <w:szCs w:val="24"/>
          <w:lang w:eastAsia="zh-HK"/>
        </w:rPr>
        <w:t>或第</w:t>
      </w:r>
      <w:r w:rsidR="00B65117" w:rsidRPr="0002437B">
        <w:rPr>
          <w:rFonts w:eastAsia="標楷體" w:hint="eastAsia"/>
          <w:snapToGrid w:val="0"/>
          <w:szCs w:val="24"/>
          <w:lang w:eastAsia="zh-HK"/>
        </w:rPr>
        <w:t>2</w:t>
      </w:r>
      <w:r w:rsidR="00B65117" w:rsidRPr="0002437B">
        <w:rPr>
          <w:rFonts w:eastAsia="標楷體" w:hint="eastAsia"/>
          <w:snapToGrid w:val="0"/>
          <w:szCs w:val="24"/>
          <w:lang w:eastAsia="zh-HK"/>
        </w:rPr>
        <w:t>個月</w:t>
      </w:r>
      <w:r w:rsidR="00B65117" w:rsidRPr="0002437B">
        <w:rPr>
          <w:rFonts w:eastAsia="標楷體" w:hint="eastAsia"/>
          <w:snapToGrid w:val="0"/>
          <w:szCs w:val="24"/>
          <w:lang w:eastAsia="zh-HK"/>
        </w:rPr>
        <w:t>15</w:t>
      </w:r>
      <w:r w:rsidR="00B65117" w:rsidRPr="0002437B">
        <w:rPr>
          <w:rFonts w:eastAsia="標楷體" w:hint="eastAsia"/>
          <w:snapToGrid w:val="0"/>
          <w:szCs w:val="24"/>
          <w:lang w:eastAsia="zh-HK"/>
        </w:rPr>
        <w:t>日匯款至廠商指定帳戶</w:t>
      </w:r>
      <w:r w:rsidR="00B65117" w:rsidRPr="0002437B">
        <w:rPr>
          <w:rFonts w:eastAsia="標楷體"/>
          <w:snapToGrid w:val="0"/>
          <w:szCs w:val="24"/>
        </w:rPr>
        <w:t>。</w:t>
      </w:r>
    </w:p>
    <w:p w14:paraId="16E903D9" w14:textId="77777777" w:rsidR="005573BA" w:rsidRPr="0002437B" w:rsidRDefault="007E2370" w:rsidP="003A74AC">
      <w:pPr>
        <w:spacing w:line="380" w:lineRule="exact"/>
        <w:ind w:leftChars="200" w:left="720" w:hangingChars="100" w:hanging="240"/>
        <w:textDirection w:val="lrTbV"/>
        <w:rPr>
          <w:rFonts w:eastAsia="標楷體" w:hAnsi="標楷體"/>
          <w:szCs w:val="24"/>
        </w:rPr>
      </w:pPr>
      <w:r w:rsidRPr="0002437B">
        <w:rPr>
          <w:rFonts w:ascii="標楷體" w:eastAsia="標楷體" w:hint="eastAsia"/>
        </w:rPr>
        <w:t>□</w:t>
      </w:r>
      <w:r w:rsidR="00CF62C2" w:rsidRPr="0002437B">
        <w:rPr>
          <w:rFonts w:ascii="標楷體" w:eastAsia="標楷體" w:hAnsi="標楷體"/>
          <w:snapToGrid w:val="0"/>
        </w:rPr>
        <w:t>新</w:t>
      </w:r>
      <w:r w:rsidR="00CF62C2" w:rsidRPr="0002437B">
        <w:rPr>
          <w:rFonts w:ascii="標楷體" w:eastAsia="標楷體" w:hAnsi="標楷體" w:hint="eastAsia"/>
          <w:snapToGrid w:val="0"/>
          <w:lang w:eastAsia="zh-HK"/>
        </w:rPr>
        <w:t>臺</w:t>
      </w:r>
      <w:r w:rsidR="00CF62C2" w:rsidRPr="0002437B">
        <w:rPr>
          <w:rFonts w:ascii="標楷體" w:eastAsia="標楷體" w:hAnsi="標楷體"/>
          <w:snapToGrid w:val="0"/>
        </w:rPr>
        <w:t>幣壹佰</w:t>
      </w:r>
      <w:r w:rsidR="00CF62C2" w:rsidRPr="0002437B">
        <w:rPr>
          <w:rFonts w:eastAsia="標楷體"/>
          <w:snapToGrid w:val="0"/>
        </w:rPr>
        <w:t>萬元以上者，</w:t>
      </w:r>
      <w:r w:rsidR="009B0C99" w:rsidRPr="0002437B">
        <w:rPr>
          <w:rFonts w:eastAsia="標楷體" w:hint="eastAsia"/>
          <w:snapToGrid w:val="0"/>
        </w:rPr>
        <w:t>驗收完成，</w:t>
      </w:r>
      <w:r w:rsidR="00CF62C2" w:rsidRPr="0002437B">
        <w:rPr>
          <w:rFonts w:ascii="標楷體" w:eastAsia="標楷體" w:hAnsi="標楷體" w:hint="eastAsia"/>
          <w:snapToGrid w:val="0"/>
          <w:szCs w:val="24"/>
          <w:lang w:eastAsia="zh-HK"/>
        </w:rPr>
        <w:t>按月結帳後</w:t>
      </w:r>
      <w:r w:rsidR="00CF62C2" w:rsidRPr="0002437B">
        <w:rPr>
          <w:rFonts w:eastAsia="標楷體"/>
          <w:snapToGrid w:val="0"/>
          <w:szCs w:val="24"/>
        </w:rPr>
        <w:t>次月</w:t>
      </w:r>
      <w:r w:rsidR="00CF62C2" w:rsidRPr="0002437B">
        <w:rPr>
          <w:rFonts w:eastAsia="標楷體"/>
          <w:snapToGrid w:val="0"/>
          <w:szCs w:val="24"/>
        </w:rPr>
        <w:t>15</w:t>
      </w:r>
      <w:r w:rsidR="00CF62C2" w:rsidRPr="0002437B">
        <w:rPr>
          <w:rFonts w:eastAsia="標楷體"/>
          <w:snapToGrid w:val="0"/>
          <w:szCs w:val="24"/>
        </w:rPr>
        <w:t>日開立</w:t>
      </w:r>
      <w:r w:rsidR="00CF62C2" w:rsidRPr="0002437B">
        <w:rPr>
          <w:rFonts w:eastAsia="標楷體"/>
          <w:snapToGrid w:val="0"/>
          <w:szCs w:val="24"/>
        </w:rPr>
        <w:t>1</w:t>
      </w:r>
      <w:r w:rsidR="00CF62C2" w:rsidRPr="0002437B">
        <w:rPr>
          <w:rFonts w:eastAsia="標楷體"/>
          <w:snapToGrid w:val="0"/>
          <w:szCs w:val="24"/>
        </w:rPr>
        <w:t>個月票期支票。</w:t>
      </w:r>
    </w:p>
    <w:p w14:paraId="0445620B" w14:textId="77777777" w:rsidR="000E6E79" w:rsidRPr="0002437B" w:rsidRDefault="00EC71EB" w:rsidP="00CE1941">
      <w:pPr>
        <w:spacing w:afterLines="50" w:after="120" w:line="380" w:lineRule="exact"/>
        <w:ind w:leftChars="200" w:left="720" w:hangingChars="100" w:hanging="240"/>
        <w:textDirection w:val="lrTbV"/>
        <w:rPr>
          <w:rFonts w:ascii="標楷體" w:eastAsia="標楷體"/>
          <w:szCs w:val="24"/>
        </w:rPr>
      </w:pPr>
      <w:r w:rsidRPr="0002437B">
        <w:rPr>
          <w:rFonts w:ascii="標楷體" w:eastAsia="標楷體" w:hint="eastAsia"/>
        </w:rPr>
        <w:t>□</w:t>
      </w:r>
      <w:bookmarkStart w:id="2" w:name="OLE_LINK5"/>
      <w:r w:rsidR="00CF62C2" w:rsidRPr="0002437B">
        <w:rPr>
          <w:rFonts w:ascii="標楷體" w:eastAsia="標楷體" w:hAnsi="標楷體"/>
          <w:snapToGrid w:val="0"/>
        </w:rPr>
        <w:t>新</w:t>
      </w:r>
      <w:r w:rsidR="00CF62C2" w:rsidRPr="0002437B">
        <w:rPr>
          <w:rFonts w:eastAsia="標楷體"/>
          <w:snapToGrid w:val="0"/>
          <w:lang w:eastAsia="zh-HK"/>
        </w:rPr>
        <w:t>臺</w:t>
      </w:r>
      <w:r w:rsidR="00CF62C2" w:rsidRPr="0002437B">
        <w:rPr>
          <w:rFonts w:eastAsia="標楷體"/>
          <w:snapToGrid w:val="0"/>
        </w:rPr>
        <w:t>幣</w:t>
      </w:r>
      <w:r w:rsidR="00CF62C2" w:rsidRPr="0002437B">
        <w:rPr>
          <w:rFonts w:eastAsia="標楷體" w:hint="eastAsia"/>
          <w:snapToGrid w:val="0"/>
          <w:lang w:eastAsia="zh-HK"/>
        </w:rPr>
        <w:t>未達</w:t>
      </w:r>
      <w:r w:rsidR="00CF62C2" w:rsidRPr="0002437B">
        <w:rPr>
          <w:rFonts w:eastAsia="標楷體"/>
          <w:snapToGrid w:val="0"/>
        </w:rPr>
        <w:t>壹佰萬元者，</w:t>
      </w:r>
      <w:r w:rsidR="009B0C99" w:rsidRPr="0002437B">
        <w:rPr>
          <w:rFonts w:eastAsia="標楷體" w:hint="eastAsia"/>
          <w:snapToGrid w:val="0"/>
        </w:rPr>
        <w:t>驗收完成，</w:t>
      </w:r>
      <w:r w:rsidR="00CF62C2" w:rsidRPr="0002437B">
        <w:rPr>
          <w:rFonts w:ascii="標楷體" w:eastAsia="標楷體" w:hAnsi="標楷體" w:hint="eastAsia"/>
          <w:snapToGrid w:val="0"/>
          <w:szCs w:val="24"/>
          <w:lang w:eastAsia="zh-HK"/>
        </w:rPr>
        <w:t>按月結帳後</w:t>
      </w:r>
      <w:r w:rsidR="00CF62C2" w:rsidRPr="0002437B">
        <w:rPr>
          <w:rFonts w:eastAsia="標楷體"/>
          <w:snapToGrid w:val="0"/>
          <w:szCs w:val="24"/>
        </w:rPr>
        <w:t>第</w:t>
      </w:r>
      <w:r w:rsidR="00CF62C2" w:rsidRPr="0002437B">
        <w:rPr>
          <w:rFonts w:eastAsia="標楷體"/>
          <w:snapToGrid w:val="0"/>
          <w:szCs w:val="24"/>
        </w:rPr>
        <w:t>2</w:t>
      </w:r>
      <w:r w:rsidR="00CF62C2" w:rsidRPr="0002437B">
        <w:rPr>
          <w:rFonts w:eastAsia="標楷體"/>
          <w:snapToGrid w:val="0"/>
          <w:szCs w:val="24"/>
        </w:rPr>
        <w:t>個月</w:t>
      </w:r>
      <w:r w:rsidR="00CF62C2" w:rsidRPr="0002437B">
        <w:rPr>
          <w:rFonts w:eastAsia="標楷體"/>
          <w:snapToGrid w:val="0"/>
          <w:szCs w:val="24"/>
        </w:rPr>
        <w:t>15</w:t>
      </w:r>
      <w:r w:rsidR="00CF62C2" w:rsidRPr="0002437B">
        <w:rPr>
          <w:rFonts w:eastAsia="標楷體"/>
          <w:snapToGrid w:val="0"/>
          <w:szCs w:val="24"/>
        </w:rPr>
        <w:t>日，匯款至廠商指定帳戶。</w:t>
      </w:r>
      <w:bookmarkEnd w:id="2"/>
    </w:p>
    <w:p w14:paraId="74CEFB09" w14:textId="77777777" w:rsidR="005573BA" w:rsidRPr="0002437B" w:rsidRDefault="005573BA" w:rsidP="00544577">
      <w:pPr>
        <w:spacing w:beforeLines="50" w:before="120" w:line="380" w:lineRule="exact"/>
        <w:ind w:left="1440" w:hangingChars="600" w:hanging="1440"/>
        <w:rPr>
          <w:rFonts w:ascii="標楷體" w:eastAsia="標楷體"/>
        </w:rPr>
      </w:pPr>
      <w:r w:rsidRPr="0002437B">
        <w:rPr>
          <w:rFonts w:ascii="標楷體" w:eastAsia="標楷體" w:hint="eastAsia"/>
        </w:rPr>
        <w:t>四、保證金：</w:t>
      </w:r>
      <w:r w:rsidR="000A5A3E" w:rsidRPr="0002437B">
        <w:rPr>
          <w:rFonts w:ascii="標楷體" w:eastAsia="標楷體" w:hint="eastAsia"/>
        </w:rPr>
        <w:t>保證金之繳納及退還方式，依「</w:t>
      </w:r>
      <w:r w:rsidR="000A5A3E" w:rsidRPr="0002437B">
        <w:rPr>
          <w:rFonts w:ascii="標楷體" w:eastAsia="標楷體" w:hAnsi="標楷體" w:hint="eastAsia"/>
          <w:szCs w:val="24"/>
          <w:shd w:val="clear" w:color="auto" w:fill="FFFFFF"/>
        </w:rPr>
        <w:t>押標金保證金暨其他擔保作業辦法」之相關規定辦理。</w:t>
      </w:r>
      <w:r w:rsidRPr="0002437B">
        <w:rPr>
          <w:rFonts w:ascii="標楷體" w:eastAsia="標楷體" w:hint="eastAsia"/>
        </w:rPr>
        <w:t>乙方應繳</w:t>
      </w:r>
      <w:r w:rsidR="000A5A3E" w:rsidRPr="0002437B">
        <w:rPr>
          <w:rFonts w:ascii="標楷體" w:eastAsia="標楷體" w:hint="eastAsia"/>
        </w:rPr>
        <w:t>納：</w:t>
      </w:r>
    </w:p>
    <w:p w14:paraId="43818D91" w14:textId="77777777" w:rsidR="005573BA" w:rsidRPr="0002437B" w:rsidRDefault="007E2370" w:rsidP="003A74AC">
      <w:pPr>
        <w:spacing w:line="380" w:lineRule="exact"/>
        <w:ind w:leftChars="200" w:left="720" w:hangingChars="100" w:hanging="240"/>
        <w:textDirection w:val="lrTbV"/>
        <w:rPr>
          <w:rFonts w:ascii="標楷體" w:eastAsia="標楷體"/>
          <w:bCs/>
        </w:rPr>
      </w:pPr>
      <w:r w:rsidRPr="0002437B">
        <w:rPr>
          <w:rFonts w:ascii="標楷體" w:eastAsia="標楷體" w:hint="eastAsia"/>
        </w:rPr>
        <w:t>□</w:t>
      </w:r>
      <w:r w:rsidR="005573BA" w:rsidRPr="0002437B">
        <w:rPr>
          <w:rFonts w:ascii="標楷體" w:eastAsia="標楷體" w:hint="eastAsia"/>
        </w:rPr>
        <w:t>履約保證</w:t>
      </w:r>
      <w:r w:rsidR="005573BA" w:rsidRPr="0002437B">
        <w:rPr>
          <w:rFonts w:eastAsia="標楷體"/>
        </w:rPr>
        <w:t>金：</w:t>
      </w:r>
      <w:r w:rsidR="00EC71EB" w:rsidRPr="0002437B">
        <w:rPr>
          <w:rFonts w:eastAsia="標楷體"/>
        </w:rPr>
        <w:t>合約價金之</w:t>
      </w:r>
      <w:r w:rsidR="00EC71EB" w:rsidRPr="0002437B">
        <w:rPr>
          <w:rFonts w:eastAsia="標楷體"/>
        </w:rPr>
        <w:t>5%</w:t>
      </w:r>
      <w:r w:rsidR="005573BA" w:rsidRPr="0002437B">
        <w:rPr>
          <w:rFonts w:ascii="標楷體" w:eastAsia="標楷體" w:hint="eastAsia"/>
        </w:rPr>
        <w:t>。</w:t>
      </w:r>
      <w:proofErr w:type="gramStart"/>
      <w:r w:rsidR="005573BA" w:rsidRPr="0002437B">
        <w:rPr>
          <w:rFonts w:ascii="標楷體" w:eastAsia="標楷體" w:hint="eastAsia"/>
        </w:rPr>
        <w:t>俟</w:t>
      </w:r>
      <w:proofErr w:type="gramEnd"/>
      <w:r w:rsidR="005573BA" w:rsidRPr="0002437B">
        <w:rPr>
          <w:rFonts w:ascii="標楷體" w:eastAsia="標楷體" w:hint="eastAsia"/>
        </w:rPr>
        <w:t>貨品如期交清，驗收使用合格且無待解決事項後無息發還</w:t>
      </w:r>
      <w:r w:rsidR="00EF5B70" w:rsidRPr="0002437B">
        <w:rPr>
          <w:rFonts w:ascii="標楷體" w:eastAsia="標楷體" w:hint="eastAsia"/>
        </w:rPr>
        <w:t>，</w:t>
      </w:r>
      <w:proofErr w:type="gramStart"/>
      <w:r w:rsidR="00EF5B70" w:rsidRPr="0002437B">
        <w:rPr>
          <w:rFonts w:ascii="標楷體" w:eastAsia="標楷體" w:hint="eastAsia"/>
        </w:rPr>
        <w:t>惟</w:t>
      </w:r>
      <w:proofErr w:type="gramEnd"/>
      <w:r w:rsidR="00EF5B70" w:rsidRPr="0002437B">
        <w:rPr>
          <w:rFonts w:ascii="標楷體" w:eastAsia="標楷體" w:hint="eastAsia"/>
        </w:rPr>
        <w:t>，有保固保證金者，於</w:t>
      </w:r>
      <w:proofErr w:type="gramStart"/>
      <w:r w:rsidR="00EF5B70" w:rsidRPr="0002437B">
        <w:rPr>
          <w:rFonts w:ascii="標楷體" w:eastAsia="標楷體" w:hint="eastAsia"/>
        </w:rPr>
        <w:t>繳納完保固</w:t>
      </w:r>
      <w:proofErr w:type="gramEnd"/>
      <w:r w:rsidR="00EF5B70" w:rsidRPr="0002437B">
        <w:rPr>
          <w:rFonts w:ascii="標楷體" w:eastAsia="標楷體" w:hint="eastAsia"/>
        </w:rPr>
        <w:t>保證金後發還</w:t>
      </w:r>
      <w:r w:rsidR="005573BA" w:rsidRPr="0002437B">
        <w:rPr>
          <w:rFonts w:ascii="標楷體" w:eastAsia="標楷體" w:hint="eastAsia"/>
        </w:rPr>
        <w:t>。如乙方對</w:t>
      </w:r>
      <w:proofErr w:type="gramStart"/>
      <w:r w:rsidR="005573BA" w:rsidRPr="0002437B">
        <w:rPr>
          <w:rFonts w:ascii="標楷體" w:eastAsia="標楷體" w:hint="eastAsia"/>
        </w:rPr>
        <w:t>甲方負有</w:t>
      </w:r>
      <w:proofErr w:type="gramEnd"/>
      <w:r w:rsidR="005573BA" w:rsidRPr="0002437B">
        <w:rPr>
          <w:rFonts w:ascii="標楷體" w:eastAsia="標楷體" w:hint="eastAsia"/>
        </w:rPr>
        <w:t>因本</w:t>
      </w:r>
      <w:r w:rsidR="00985ADB" w:rsidRPr="0002437B">
        <w:rPr>
          <w:rFonts w:ascii="標楷體" w:eastAsia="標楷體" w:hint="eastAsia"/>
        </w:rPr>
        <w:t>合</w:t>
      </w:r>
      <w:r w:rsidR="005573BA" w:rsidRPr="0002437B">
        <w:rPr>
          <w:rFonts w:ascii="標楷體" w:eastAsia="標楷體" w:hint="eastAsia"/>
        </w:rPr>
        <w:t>約而生之債務，甲</w:t>
      </w:r>
      <w:proofErr w:type="gramStart"/>
      <w:r w:rsidR="005573BA" w:rsidRPr="0002437B">
        <w:rPr>
          <w:rFonts w:ascii="標楷體" w:eastAsia="標楷體" w:hint="eastAsia"/>
        </w:rPr>
        <w:t>方就乙方</w:t>
      </w:r>
      <w:proofErr w:type="gramEnd"/>
      <w:r w:rsidR="005573BA" w:rsidRPr="0002437B">
        <w:rPr>
          <w:rFonts w:ascii="標楷體" w:eastAsia="標楷體" w:hint="eastAsia"/>
        </w:rPr>
        <w:t>所繳保證金有優先扣抵之權。</w:t>
      </w:r>
    </w:p>
    <w:p w14:paraId="5C20D2E9" w14:textId="77777777" w:rsidR="00EF5B70" w:rsidRPr="0002437B" w:rsidRDefault="007E2370" w:rsidP="00CE1941">
      <w:pPr>
        <w:spacing w:afterLines="50" w:after="120" w:line="380" w:lineRule="exact"/>
        <w:ind w:leftChars="200" w:left="720" w:hangingChars="100" w:hanging="240"/>
        <w:rPr>
          <w:rFonts w:ascii="標楷體" w:eastAsia="標楷體"/>
        </w:rPr>
      </w:pPr>
      <w:r w:rsidRPr="0002437B">
        <w:rPr>
          <w:rFonts w:ascii="標楷體" w:eastAsia="標楷體" w:hint="eastAsia"/>
        </w:rPr>
        <w:t>□</w:t>
      </w:r>
      <w:r w:rsidR="005573BA" w:rsidRPr="0002437B">
        <w:rPr>
          <w:rFonts w:ascii="標楷體" w:eastAsia="標楷體" w:hint="eastAsia"/>
        </w:rPr>
        <w:t>保固保證金：</w:t>
      </w:r>
      <w:r w:rsidR="00EC71EB" w:rsidRPr="0002437B">
        <w:rPr>
          <w:rFonts w:eastAsia="標楷體"/>
        </w:rPr>
        <w:t>合約價金之</w:t>
      </w:r>
      <w:r w:rsidR="00EC71EB" w:rsidRPr="0002437B">
        <w:rPr>
          <w:rFonts w:eastAsia="標楷體"/>
        </w:rPr>
        <w:t>3%</w:t>
      </w:r>
      <w:r w:rsidR="005573BA" w:rsidRPr="0002437B">
        <w:rPr>
          <w:rFonts w:ascii="標楷體" w:eastAsia="標楷體" w:hint="eastAsia"/>
        </w:rPr>
        <w:t>。乙方於履約標的完成驗收付款前應繳納保固保證金，</w:t>
      </w:r>
      <w:proofErr w:type="gramStart"/>
      <w:r w:rsidR="005573BA" w:rsidRPr="0002437B">
        <w:rPr>
          <w:rFonts w:ascii="標楷體" w:eastAsia="標楷體" w:hint="eastAsia"/>
        </w:rPr>
        <w:t>俟</w:t>
      </w:r>
      <w:proofErr w:type="gramEnd"/>
      <w:r w:rsidR="005573BA" w:rsidRPr="0002437B">
        <w:rPr>
          <w:rFonts w:ascii="標楷體" w:eastAsia="標楷體" w:hint="eastAsia"/>
        </w:rPr>
        <w:t>保固期滿且無待解決事項後無息發還</w:t>
      </w:r>
      <w:r w:rsidR="005573BA" w:rsidRPr="0002437B">
        <w:rPr>
          <w:rFonts w:ascii="標楷體" w:eastAsia="標楷體" w:hint="eastAsia"/>
          <w:bCs/>
        </w:rPr>
        <w:t>。</w:t>
      </w:r>
    </w:p>
    <w:p w14:paraId="72480950" w14:textId="77777777" w:rsidR="005573BA" w:rsidRPr="0002437B" w:rsidRDefault="005573BA" w:rsidP="00544577">
      <w:pPr>
        <w:spacing w:beforeLines="50" w:before="120" w:afterLines="50" w:after="120" w:line="380" w:lineRule="exact"/>
        <w:ind w:left="480" w:hangingChars="200" w:hanging="480"/>
        <w:textDirection w:val="lrTbV"/>
        <w:rPr>
          <w:rFonts w:ascii="標楷體" w:eastAsia="標楷體"/>
        </w:rPr>
      </w:pPr>
      <w:r w:rsidRPr="0002437B">
        <w:rPr>
          <w:rFonts w:ascii="標楷體" w:eastAsia="標楷體" w:hint="eastAsia"/>
        </w:rPr>
        <w:t>五、履約地點及期限：履約地點為甲方指定之場所，乙方應於□結匯</w:t>
      </w:r>
      <w:proofErr w:type="gramStart"/>
      <w:r w:rsidRPr="0002437B">
        <w:rPr>
          <w:rFonts w:ascii="標楷體" w:eastAsia="標楷體" w:hint="eastAsia"/>
        </w:rPr>
        <w:t>計算單開出</w:t>
      </w:r>
      <w:proofErr w:type="gramEnd"/>
      <w:r w:rsidRPr="0002437B">
        <w:rPr>
          <w:rFonts w:ascii="標楷體" w:eastAsia="標楷體" w:hint="eastAsia"/>
        </w:rPr>
        <w:t>後    日內如數交貨</w:t>
      </w:r>
      <w:proofErr w:type="gramStart"/>
      <w:r w:rsidR="001D4E15" w:rsidRPr="0002437B">
        <w:rPr>
          <w:rFonts w:ascii="標楷體" w:eastAsia="標楷體" w:hAnsi="標楷體" w:hint="eastAsia"/>
        </w:rPr>
        <w:t>▓</w:t>
      </w:r>
      <w:proofErr w:type="gramEnd"/>
      <w:r w:rsidR="007E2370" w:rsidRPr="0002437B">
        <w:rPr>
          <w:rFonts w:ascii="標楷體" w:eastAsia="標楷體" w:hAnsi="標楷體" w:hint="eastAsia"/>
          <w:lang w:eastAsia="zh-HK"/>
        </w:rPr>
        <w:t>決標隔日起</w:t>
      </w:r>
      <w:r w:rsidR="007E2370" w:rsidRPr="0002437B">
        <w:rPr>
          <w:rFonts w:eastAsia="標楷體"/>
          <w:szCs w:val="24"/>
        </w:rPr>
        <w:sym w:font="Wingdings 2" w:char="F0CF"/>
      </w:r>
      <w:r w:rsidR="007E2370" w:rsidRPr="0002437B">
        <w:rPr>
          <w:rFonts w:eastAsia="標楷體"/>
          <w:szCs w:val="24"/>
        </w:rPr>
        <w:sym w:font="Wingdings 2" w:char="F0CF"/>
      </w:r>
      <w:r w:rsidR="007E2370" w:rsidRPr="0002437B">
        <w:rPr>
          <w:rFonts w:eastAsia="標楷體" w:hint="eastAsia"/>
          <w:szCs w:val="24"/>
          <w:lang w:eastAsia="zh-HK"/>
        </w:rPr>
        <w:t>日</w:t>
      </w:r>
      <w:r w:rsidRPr="0002437B">
        <w:rPr>
          <w:rFonts w:eastAsia="標楷體"/>
        </w:rPr>
        <w:t>如數</w:t>
      </w:r>
      <w:r w:rsidRPr="0002437B">
        <w:rPr>
          <w:rFonts w:ascii="標楷體" w:eastAsia="標楷體" w:hint="eastAsia"/>
        </w:rPr>
        <w:t>交貨</w:t>
      </w:r>
      <w:r w:rsidR="000A5A3E" w:rsidRPr="0002437B">
        <w:rPr>
          <w:rFonts w:ascii="標楷體" w:eastAsia="標楷體" w:hint="eastAsia"/>
        </w:rPr>
        <w:t>並安裝完成，惟合約有其他</w:t>
      </w:r>
      <w:r w:rsidR="0056769A" w:rsidRPr="0002437B">
        <w:rPr>
          <w:rFonts w:ascii="標楷體" w:eastAsia="標楷體" w:hint="eastAsia"/>
        </w:rPr>
        <w:t>安裝</w:t>
      </w:r>
      <w:r w:rsidR="000A5A3E" w:rsidRPr="0002437B">
        <w:rPr>
          <w:rFonts w:ascii="標楷體" w:eastAsia="標楷體" w:hint="eastAsia"/>
        </w:rPr>
        <w:t>規範者，從其規範。</w:t>
      </w:r>
      <w:r w:rsidR="009A2842" w:rsidRPr="0002437B">
        <w:rPr>
          <w:rFonts w:ascii="標楷體" w:eastAsia="標楷體" w:hint="eastAsia"/>
        </w:rPr>
        <w:t>交付貨品</w:t>
      </w:r>
      <w:r w:rsidR="00CD7852" w:rsidRPr="0002437B">
        <w:rPr>
          <w:rFonts w:ascii="標楷體" w:eastAsia="標楷體" w:hint="eastAsia"/>
        </w:rPr>
        <w:t>全數</w:t>
      </w:r>
      <w:r w:rsidR="009A2842" w:rsidRPr="0002437B">
        <w:rPr>
          <w:rFonts w:ascii="標楷體" w:eastAsia="標楷體" w:hint="eastAsia"/>
        </w:rPr>
        <w:t>應</w:t>
      </w:r>
      <w:r w:rsidR="00CD7852" w:rsidRPr="0002437B">
        <w:rPr>
          <w:rFonts w:ascii="標楷體" w:eastAsia="標楷體" w:hint="eastAsia"/>
        </w:rPr>
        <w:t>為新品，</w:t>
      </w:r>
      <w:r w:rsidRPr="0002437B">
        <w:rPr>
          <w:rFonts w:ascii="標楷體" w:eastAsia="標楷體" w:hint="eastAsia"/>
        </w:rPr>
        <w:t>貨到後並協同甲方等有關人員辦理報關提貨開箱點收等手續，開箱後如發現有短缺情事，乙方應負責迅速補齊，如貨品於裝運途中，因裝箱不良等原因，在開箱清點時發現有破損，乙方應負責照數賠償</w:t>
      </w:r>
      <w:r w:rsidR="00B07B6E" w:rsidRPr="0002437B">
        <w:rPr>
          <w:rFonts w:ascii="標楷體" w:eastAsia="標楷體" w:hint="eastAsia"/>
        </w:rPr>
        <w:t>新品</w:t>
      </w:r>
      <w:r w:rsidRPr="0002437B">
        <w:rPr>
          <w:rFonts w:ascii="標楷體" w:eastAsia="標楷體" w:hint="eastAsia"/>
        </w:rPr>
        <w:t>。如原規定為海運，而乙方自願改為</w:t>
      </w:r>
      <w:r w:rsidR="00985ADB" w:rsidRPr="0002437B">
        <w:rPr>
          <w:rFonts w:ascii="標楷體" w:eastAsia="標楷體" w:hint="eastAsia"/>
        </w:rPr>
        <w:t>空運時，其運費概由乙方負責自理。乙方遲延押匯或所提示之文件不符合</w:t>
      </w:r>
      <w:r w:rsidRPr="0002437B">
        <w:rPr>
          <w:rFonts w:ascii="標楷體" w:eastAsia="標楷體" w:hint="eastAsia"/>
        </w:rPr>
        <w:t>約或信用狀規定，致無法提貨時，其因此而發生之</w:t>
      </w:r>
      <w:proofErr w:type="gramStart"/>
      <w:r w:rsidRPr="0002437B">
        <w:rPr>
          <w:rFonts w:ascii="標楷體" w:eastAsia="標楷體" w:hint="eastAsia"/>
        </w:rPr>
        <w:t>額外倉</w:t>
      </w:r>
      <w:proofErr w:type="gramEnd"/>
      <w:r w:rsidRPr="0002437B">
        <w:rPr>
          <w:rFonts w:ascii="標楷體" w:eastAsia="標楷體" w:hint="eastAsia"/>
        </w:rPr>
        <w:t>租</w:t>
      </w:r>
      <w:r w:rsidRPr="0002437B">
        <w:rPr>
          <w:rFonts w:ascii="標楷體" w:eastAsia="標楷體" w:hint="eastAsia"/>
        </w:rPr>
        <w:lastRenderedPageBreak/>
        <w:t>及其他費用，概由乙方負擔。</w:t>
      </w:r>
    </w:p>
    <w:p w14:paraId="509A25A4" w14:textId="77777777" w:rsidR="00CE1941" w:rsidRPr="004567D1" w:rsidRDefault="005573BA" w:rsidP="00544577">
      <w:pPr>
        <w:pStyle w:val="a3"/>
        <w:spacing w:beforeLines="50" w:line="380" w:lineRule="exact"/>
        <w:ind w:left="480" w:hangingChars="200" w:hanging="480"/>
        <w:rPr>
          <w:rFonts w:ascii="標楷體" w:eastAsia="標楷體"/>
        </w:rPr>
      </w:pPr>
      <w:r w:rsidRPr="004567D1">
        <w:rPr>
          <w:rFonts w:ascii="標楷體" w:eastAsia="標楷體" w:hint="eastAsia"/>
        </w:rPr>
        <w:t>六、驗收：</w:t>
      </w:r>
    </w:p>
    <w:p w14:paraId="44A2EDDA" w14:textId="77777777" w:rsidR="005573BA" w:rsidRPr="004567D1" w:rsidRDefault="00CE1941" w:rsidP="004567D1">
      <w:pPr>
        <w:pStyle w:val="a3"/>
        <w:spacing w:before="0" w:line="380" w:lineRule="exact"/>
        <w:ind w:leftChars="200" w:left="960" w:hangingChars="200" w:hanging="480"/>
        <w:rPr>
          <w:rFonts w:ascii="標楷體" w:eastAsia="標楷體"/>
        </w:rPr>
      </w:pPr>
      <w:r w:rsidRPr="004567D1">
        <w:rPr>
          <w:rFonts w:ascii="標楷體" w:eastAsia="標楷體" w:hint="eastAsia"/>
        </w:rPr>
        <w:t>(</w:t>
      </w:r>
      <w:proofErr w:type="gramStart"/>
      <w:r w:rsidRPr="004567D1">
        <w:rPr>
          <w:rFonts w:ascii="標楷體" w:eastAsia="標楷體" w:hint="eastAsia"/>
        </w:rPr>
        <w:t>一</w:t>
      </w:r>
      <w:proofErr w:type="gramEnd"/>
      <w:r w:rsidRPr="004567D1">
        <w:rPr>
          <w:rFonts w:ascii="標楷體" w:eastAsia="標楷體" w:hint="eastAsia"/>
        </w:rPr>
        <w:t>)</w:t>
      </w:r>
      <w:r w:rsidR="005573BA" w:rsidRPr="004567D1">
        <w:rPr>
          <w:rFonts w:ascii="標楷體" w:eastAsia="標楷體" w:hint="eastAsia"/>
        </w:rPr>
        <w:t>乙方於可得驗收時，應通知甲方辦理驗收。乙方所交貨品，如經甲方驗收使用結果發現內容與原附圖說資料，及甲方所審定規格不符或性能效果不佳時，</w:t>
      </w:r>
      <w:proofErr w:type="gramStart"/>
      <w:r w:rsidR="005573BA" w:rsidRPr="004567D1">
        <w:rPr>
          <w:rFonts w:ascii="標楷體" w:eastAsia="標楷體" w:hint="eastAsia"/>
        </w:rPr>
        <w:t>均應限期</w:t>
      </w:r>
      <w:proofErr w:type="gramEnd"/>
      <w:r w:rsidR="005573BA" w:rsidRPr="004567D1">
        <w:rPr>
          <w:rFonts w:ascii="標楷體" w:eastAsia="標楷體" w:hint="eastAsia"/>
        </w:rPr>
        <w:t>無條件調換之，其一切損失應由乙方自理，如未在調換期限內交貨，概按照逾期違約金之規定辦理。</w:t>
      </w:r>
    </w:p>
    <w:p w14:paraId="398BA5E7" w14:textId="77777777" w:rsidR="00CE1941" w:rsidRPr="004567D1" w:rsidRDefault="00CE1941" w:rsidP="00544577">
      <w:pPr>
        <w:pStyle w:val="a3"/>
        <w:spacing w:before="0" w:afterLines="50" w:after="120" w:line="380" w:lineRule="exact"/>
        <w:ind w:leftChars="200" w:left="960" w:hangingChars="200" w:hanging="480"/>
        <w:rPr>
          <w:rFonts w:ascii="標楷體" w:eastAsia="標楷體"/>
        </w:rPr>
      </w:pPr>
      <w:r w:rsidRPr="004567D1">
        <w:rPr>
          <w:rFonts w:ascii="標楷體" w:eastAsia="標楷體" w:hint="eastAsia"/>
        </w:rPr>
        <w:t>(二)交貨檢附文件資料：保固證明書</w:t>
      </w:r>
      <w:r w:rsidR="0048536B" w:rsidRPr="004567D1">
        <w:rPr>
          <w:rFonts w:ascii="標楷體" w:eastAsia="標楷體" w:hint="eastAsia"/>
        </w:rPr>
        <w:t>、原廠</w:t>
      </w:r>
      <w:r w:rsidR="001205DD">
        <w:rPr>
          <w:rFonts w:ascii="標楷體" w:eastAsia="標楷體" w:hint="eastAsia"/>
        </w:rPr>
        <w:t>出廠</w:t>
      </w:r>
      <w:r w:rsidR="0048536B" w:rsidRPr="004567D1">
        <w:rPr>
          <w:rFonts w:ascii="標楷體" w:eastAsia="標楷體" w:hint="eastAsia"/>
        </w:rPr>
        <w:t>證明書、交貨單、授權書</w:t>
      </w:r>
      <w:r w:rsidR="004567D1">
        <w:rPr>
          <w:rFonts w:ascii="標楷體" w:eastAsia="標楷體" w:hint="eastAsia"/>
        </w:rPr>
        <w:t>（</w:t>
      </w:r>
      <w:r w:rsidR="0048536B" w:rsidRPr="004567D1">
        <w:rPr>
          <w:rFonts w:ascii="標楷體" w:eastAsia="標楷體" w:hint="eastAsia"/>
        </w:rPr>
        <w:t>軟體</w:t>
      </w:r>
      <w:r w:rsidR="004567D1">
        <w:rPr>
          <w:rFonts w:ascii="標楷體" w:eastAsia="標楷體" w:hint="eastAsia"/>
        </w:rPr>
        <w:t>）</w:t>
      </w:r>
      <w:r w:rsidR="0048536B" w:rsidRPr="004567D1">
        <w:rPr>
          <w:rFonts w:ascii="標楷體" w:eastAsia="標楷體" w:hint="eastAsia"/>
        </w:rPr>
        <w:t>、中英文操作手冊</w:t>
      </w:r>
      <w:r w:rsidR="00B17463">
        <w:rPr>
          <w:rFonts w:ascii="標楷體" w:eastAsia="標楷體" w:hint="eastAsia"/>
        </w:rPr>
        <w:t>及相關證明文件</w:t>
      </w:r>
      <w:r w:rsidR="0048536B" w:rsidRPr="004567D1">
        <w:rPr>
          <w:rFonts w:ascii="標楷體" w:eastAsia="標楷體" w:hint="eastAsia"/>
        </w:rPr>
        <w:t>。</w:t>
      </w:r>
    </w:p>
    <w:p w14:paraId="3D68635D" w14:textId="77777777" w:rsidR="005573BA" w:rsidRPr="0002437B" w:rsidRDefault="005573BA" w:rsidP="00544577">
      <w:pPr>
        <w:pStyle w:val="a3"/>
        <w:spacing w:beforeLines="50" w:line="380" w:lineRule="exact"/>
        <w:ind w:left="0" w:firstLine="0"/>
        <w:rPr>
          <w:rFonts w:ascii="標楷體" w:eastAsia="標楷體"/>
        </w:rPr>
      </w:pPr>
      <w:r w:rsidRPr="0002437B">
        <w:rPr>
          <w:rFonts w:ascii="標楷體" w:eastAsia="標楷體" w:hint="eastAsia"/>
        </w:rPr>
        <w:t>七、</w:t>
      </w:r>
      <w:r w:rsidRPr="0002437B">
        <w:rPr>
          <w:rFonts w:ascii="標楷體" w:eastAsia="標楷體" w:hAnsi="標楷體" w:hint="eastAsia"/>
          <w:bCs/>
        </w:rPr>
        <w:t>遲延履約：</w:t>
      </w:r>
    </w:p>
    <w:p w14:paraId="68B8B575" w14:textId="77777777" w:rsidR="00BB09AB" w:rsidRPr="0002437B" w:rsidRDefault="00AD44EA" w:rsidP="003A74AC">
      <w:pPr>
        <w:pStyle w:val="a3"/>
        <w:spacing w:before="0" w:line="380" w:lineRule="exact"/>
        <w:ind w:leftChars="200" w:left="960" w:hangingChars="200" w:hanging="480"/>
        <w:rPr>
          <w:rFonts w:ascii="標楷體" w:eastAsia="標楷體" w:hAnsi="標楷體"/>
        </w:rPr>
      </w:pPr>
      <w:r w:rsidRPr="0002437B">
        <w:rPr>
          <w:rFonts w:ascii="標楷體" w:eastAsia="標楷體" w:hAnsi="標楷體" w:hint="eastAsia"/>
        </w:rPr>
        <w:t>(</w:t>
      </w:r>
      <w:proofErr w:type="gramStart"/>
      <w:r w:rsidR="004A5A5D" w:rsidRPr="0002437B">
        <w:rPr>
          <w:rFonts w:ascii="標楷體" w:eastAsia="標楷體" w:hAnsi="標楷體" w:hint="eastAsia"/>
        </w:rPr>
        <w:t>一</w:t>
      </w:r>
      <w:proofErr w:type="gramEnd"/>
      <w:r w:rsidR="00101D1E" w:rsidRPr="0002437B">
        <w:rPr>
          <w:rFonts w:ascii="標楷體" w:eastAsia="標楷體" w:hAnsi="標楷體" w:hint="eastAsia"/>
        </w:rPr>
        <w:t>)</w:t>
      </w:r>
      <w:r w:rsidR="00985ADB" w:rsidRPr="0002437B">
        <w:rPr>
          <w:rFonts w:ascii="標楷體" w:eastAsia="標楷體" w:hAnsi="標楷體" w:hint="eastAsia"/>
        </w:rPr>
        <w:t>逾期違約金：</w:t>
      </w:r>
    </w:p>
    <w:p w14:paraId="11163F12" w14:textId="77777777" w:rsidR="005573BA" w:rsidRPr="0002437B" w:rsidRDefault="00BB09AB" w:rsidP="003A74AC">
      <w:pPr>
        <w:pStyle w:val="a3"/>
        <w:spacing w:before="0" w:line="380" w:lineRule="exact"/>
        <w:ind w:leftChars="420" w:left="1200" w:hangingChars="80" w:hanging="192"/>
        <w:rPr>
          <w:rFonts w:eastAsia="標楷體"/>
        </w:rPr>
      </w:pPr>
      <w:r w:rsidRPr="0002437B">
        <w:rPr>
          <w:rFonts w:eastAsia="標楷體"/>
        </w:rPr>
        <w:t>1.</w:t>
      </w:r>
      <w:r w:rsidR="00985ADB" w:rsidRPr="0002437B">
        <w:rPr>
          <w:rFonts w:eastAsia="標楷體"/>
        </w:rPr>
        <w:t>乙方如未依照本合</w:t>
      </w:r>
      <w:r w:rsidR="005573BA" w:rsidRPr="0002437B">
        <w:rPr>
          <w:rFonts w:eastAsia="標楷體"/>
        </w:rPr>
        <w:t>約第五條規定之期限內交清貨品，</w:t>
      </w:r>
      <w:r w:rsidR="00F07148" w:rsidRPr="0002437B">
        <w:rPr>
          <w:rFonts w:ascii="標楷體" w:eastAsia="標楷體" w:hAnsi="標楷體" w:hint="eastAsia"/>
        </w:rPr>
        <w:t>自該期限之次日起算逾</w:t>
      </w:r>
      <w:r w:rsidR="00F07148" w:rsidRPr="00F46167">
        <w:rPr>
          <w:rFonts w:ascii="標楷體" w:eastAsia="標楷體" w:hAnsi="標楷體" w:hint="eastAsia"/>
        </w:rPr>
        <w:t>期日數</w:t>
      </w:r>
      <w:r w:rsidR="008A3320" w:rsidRPr="00F46167">
        <w:rPr>
          <w:rFonts w:ascii="標楷體" w:eastAsia="標楷體" w:hAnsi="標楷體" w:hint="eastAsia"/>
          <w:szCs w:val="24"/>
        </w:rPr>
        <w:t>，</w:t>
      </w:r>
      <w:r w:rsidR="005573BA" w:rsidRPr="00F46167">
        <w:rPr>
          <w:rFonts w:eastAsia="標楷體"/>
          <w:bCs/>
          <w:spacing w:val="-4"/>
        </w:rPr>
        <w:t>每日依</w:t>
      </w:r>
      <w:r w:rsidR="00985ADB" w:rsidRPr="00F46167">
        <w:rPr>
          <w:rFonts w:eastAsia="標楷體"/>
        </w:rPr>
        <w:t>合</w:t>
      </w:r>
      <w:r w:rsidR="005573BA" w:rsidRPr="00F46167">
        <w:rPr>
          <w:rFonts w:eastAsia="標楷體"/>
        </w:rPr>
        <w:t>約價金總額千分之一計算支付逾期</w:t>
      </w:r>
      <w:proofErr w:type="gramStart"/>
      <w:r w:rsidR="005573BA" w:rsidRPr="00F46167">
        <w:rPr>
          <w:rFonts w:eastAsia="標楷體"/>
        </w:rPr>
        <w:t>違約金予甲方</w:t>
      </w:r>
      <w:proofErr w:type="gramEnd"/>
      <w:r w:rsidR="005573BA" w:rsidRPr="00F46167">
        <w:rPr>
          <w:rFonts w:eastAsia="標楷體"/>
        </w:rPr>
        <w:t>（</w:t>
      </w:r>
      <w:r w:rsidR="005425A2" w:rsidRPr="00F46167">
        <w:rPr>
          <w:rFonts w:eastAsia="標楷體"/>
        </w:rPr>
        <w:t>補充投</w:t>
      </w:r>
      <w:r w:rsidR="005425A2" w:rsidRPr="00503AC9">
        <w:rPr>
          <w:rFonts w:eastAsia="標楷體"/>
        </w:rPr>
        <w:t>標須知或規格書或工作規範另有規定者從其規定</w:t>
      </w:r>
      <w:r w:rsidR="005573BA" w:rsidRPr="00503AC9">
        <w:rPr>
          <w:rFonts w:eastAsia="標楷體"/>
        </w:rPr>
        <w:t>）。</w:t>
      </w:r>
      <w:r w:rsidR="00734FAF" w:rsidRPr="00503AC9">
        <w:rPr>
          <w:rFonts w:ascii="標楷體" w:eastAsia="標楷體" w:hint="eastAsia"/>
        </w:rPr>
        <w:t>但未完成履約之部分不影響其他已完成部分之使用者</w:t>
      </w:r>
      <w:r w:rsidR="00734FAF" w:rsidRPr="00503AC9">
        <w:rPr>
          <w:rFonts w:ascii="標楷體" w:eastAsia="標楷體" w:hAnsi="標楷體" w:hint="eastAsia"/>
          <w:u w:val="single"/>
        </w:rPr>
        <w:t>（不以甲方已有使用事實為限</w:t>
      </w:r>
      <w:r w:rsidR="00503AC9" w:rsidRPr="00503AC9">
        <w:rPr>
          <w:rFonts w:ascii="標楷體" w:eastAsia="標楷體" w:hAnsi="標楷體" w:hint="eastAsia"/>
          <w:szCs w:val="24"/>
          <w:u w:val="single"/>
        </w:rPr>
        <w:t>，亦即機關可得使用之狀態</w:t>
      </w:r>
      <w:r w:rsidR="00734FAF" w:rsidRPr="00503AC9">
        <w:rPr>
          <w:rFonts w:ascii="標楷體" w:eastAsia="標楷體" w:hAnsi="標楷體" w:hint="eastAsia"/>
          <w:u w:val="single"/>
        </w:rPr>
        <w:t>）</w:t>
      </w:r>
      <w:r w:rsidR="00734FAF" w:rsidRPr="00503AC9">
        <w:rPr>
          <w:rFonts w:ascii="標楷體" w:eastAsia="標楷體" w:hint="eastAsia"/>
        </w:rPr>
        <w:t>，按未完成履約部分之合約價金，每日依其</w:t>
      </w:r>
      <w:r w:rsidR="009E0CBD" w:rsidRPr="00503AC9">
        <w:rPr>
          <w:rFonts w:ascii="標楷體" w:eastAsia="標楷體" w:hint="eastAsia"/>
        </w:rPr>
        <w:t>千</w:t>
      </w:r>
      <w:r w:rsidR="00734FAF" w:rsidRPr="00503AC9">
        <w:rPr>
          <w:rFonts w:ascii="標楷體" w:eastAsia="標楷體" w:hint="eastAsia"/>
        </w:rPr>
        <w:t>分之</w:t>
      </w:r>
      <w:r w:rsidR="009E0CBD" w:rsidRPr="00503AC9">
        <w:rPr>
          <w:rFonts w:ascii="標楷體" w:eastAsia="標楷體" w:hint="eastAsia"/>
        </w:rPr>
        <w:t>三</w:t>
      </w:r>
      <w:r w:rsidR="00734FAF" w:rsidRPr="00503AC9">
        <w:rPr>
          <w:rFonts w:ascii="標楷體" w:eastAsia="標楷體" w:hint="eastAsia"/>
        </w:rPr>
        <w:t>計算逾期違約金。</w:t>
      </w:r>
      <w:r w:rsidR="005573BA" w:rsidRPr="00503AC9">
        <w:rPr>
          <w:rFonts w:eastAsia="標楷體"/>
        </w:rPr>
        <w:t>逾期違約金</w:t>
      </w:r>
      <w:r w:rsidR="005573BA" w:rsidRPr="00503AC9">
        <w:rPr>
          <w:rFonts w:eastAsia="標楷體"/>
          <w:bCs/>
        </w:rPr>
        <w:t>之總額，</w:t>
      </w:r>
      <w:r w:rsidR="00985ADB" w:rsidRPr="00503AC9">
        <w:rPr>
          <w:rFonts w:eastAsia="標楷體"/>
        </w:rPr>
        <w:t>以合</w:t>
      </w:r>
      <w:r w:rsidR="005573BA" w:rsidRPr="00503AC9">
        <w:rPr>
          <w:rFonts w:eastAsia="標楷體"/>
        </w:rPr>
        <w:t>約價金總額之百分之二十為上限，甲方得自應付價金中扣抵，其有不足者，得通知</w:t>
      </w:r>
      <w:r w:rsidR="00985ADB" w:rsidRPr="00503AC9">
        <w:rPr>
          <w:rFonts w:eastAsia="標楷體"/>
        </w:rPr>
        <w:t>乙方繳納或自保證金扣抵。如逾期</w:t>
      </w:r>
      <w:r w:rsidR="00985ADB" w:rsidRPr="00F46167">
        <w:rPr>
          <w:rFonts w:eastAsia="標楷體"/>
        </w:rPr>
        <w:t>達三十天，乙方無正當理</w:t>
      </w:r>
      <w:r w:rsidR="00985ADB" w:rsidRPr="0002437B">
        <w:rPr>
          <w:rFonts w:eastAsia="標楷體"/>
        </w:rPr>
        <w:t>由而不履行合約者，甲方並得解除合</w:t>
      </w:r>
      <w:r w:rsidR="005573BA" w:rsidRPr="0002437B">
        <w:rPr>
          <w:rFonts w:eastAsia="標楷體"/>
        </w:rPr>
        <w:t>約，乙方所繳納之保證金不予發還。</w:t>
      </w:r>
    </w:p>
    <w:p w14:paraId="1D7E48CB" w14:textId="77777777" w:rsidR="00BB09AB" w:rsidRPr="0002437B" w:rsidRDefault="00BB09AB" w:rsidP="003A74AC">
      <w:pPr>
        <w:pStyle w:val="a3"/>
        <w:spacing w:before="0" w:line="380" w:lineRule="exact"/>
        <w:ind w:leftChars="420" w:left="1200" w:hangingChars="80" w:hanging="192"/>
        <w:rPr>
          <w:rFonts w:ascii="標楷體" w:eastAsia="標楷體"/>
        </w:rPr>
      </w:pPr>
      <w:r w:rsidRPr="0002437B">
        <w:rPr>
          <w:rFonts w:eastAsia="標楷體"/>
        </w:rPr>
        <w:t>2.</w:t>
      </w:r>
      <w:r w:rsidRPr="0002437B">
        <w:rPr>
          <w:rFonts w:eastAsia="標楷體"/>
        </w:rPr>
        <w:t>訂有損害賠償金額上限者，於法令另有規定</w:t>
      </w:r>
      <w:r w:rsidRPr="0002437B">
        <w:rPr>
          <w:rFonts w:eastAsia="標楷體" w:hint="eastAsia"/>
        </w:rPr>
        <w:t>（</w:t>
      </w:r>
      <w:r w:rsidRPr="0002437B">
        <w:rPr>
          <w:rFonts w:eastAsia="標楷體"/>
        </w:rPr>
        <w:t>例如民法第</w:t>
      </w:r>
      <w:r w:rsidRPr="0002437B">
        <w:rPr>
          <w:rFonts w:eastAsia="標楷體"/>
        </w:rPr>
        <w:t>227</w:t>
      </w:r>
      <w:r w:rsidRPr="0002437B">
        <w:rPr>
          <w:rFonts w:eastAsia="標楷體"/>
        </w:rPr>
        <w:t>條第</w:t>
      </w:r>
      <w:r w:rsidRPr="0002437B">
        <w:rPr>
          <w:rFonts w:eastAsia="標楷體"/>
        </w:rPr>
        <w:t>2</w:t>
      </w:r>
      <w:r w:rsidRPr="0002437B">
        <w:rPr>
          <w:rFonts w:eastAsia="標楷體"/>
        </w:rPr>
        <w:t>項之加害給付損害賠償</w:t>
      </w:r>
      <w:r w:rsidRPr="0002437B">
        <w:rPr>
          <w:rFonts w:eastAsia="標楷體" w:hint="eastAsia"/>
        </w:rPr>
        <w:t>）</w:t>
      </w:r>
      <w:r w:rsidRPr="0002437B">
        <w:rPr>
          <w:rFonts w:eastAsia="標楷體"/>
        </w:rPr>
        <w:t>，或一方故意隱瞞工作之瑕疵、故意或重大過失行為，或對第三人發生侵權行為，對他方所造成之損害賠償，不受賠償金額上限之限制。</w:t>
      </w:r>
    </w:p>
    <w:p w14:paraId="10BB5084" w14:textId="77777777" w:rsidR="005573BA" w:rsidRPr="0002437B" w:rsidRDefault="00101D1E" w:rsidP="003A74AC">
      <w:pPr>
        <w:pStyle w:val="a3"/>
        <w:spacing w:before="0" w:line="380" w:lineRule="exact"/>
        <w:ind w:leftChars="200" w:left="960" w:hangingChars="200" w:hanging="480"/>
        <w:rPr>
          <w:rFonts w:eastAsia="標楷體"/>
          <w:spacing w:val="-4"/>
        </w:rPr>
      </w:pPr>
      <w:r w:rsidRPr="0002437B">
        <w:rPr>
          <w:rFonts w:ascii="標楷體" w:eastAsia="標楷體" w:hAnsi="標楷體" w:hint="eastAsia"/>
        </w:rPr>
        <w:t>(</w:t>
      </w:r>
      <w:r w:rsidR="004A5A5D" w:rsidRPr="0002437B">
        <w:rPr>
          <w:rFonts w:ascii="標楷體" w:eastAsia="標楷體" w:hAnsi="標楷體" w:hint="eastAsia"/>
        </w:rPr>
        <w:t>二</w:t>
      </w:r>
      <w:r w:rsidRPr="0002437B">
        <w:rPr>
          <w:rFonts w:ascii="標楷體" w:eastAsia="標楷體" w:hAnsi="標楷體" w:hint="eastAsia"/>
        </w:rPr>
        <w:t>)</w:t>
      </w:r>
      <w:r w:rsidR="005573BA" w:rsidRPr="0002437B">
        <w:rPr>
          <w:rFonts w:ascii="標楷體" w:eastAsia="標楷體" w:hAnsi="標楷體" w:hint="eastAsia"/>
        </w:rPr>
        <w:t>甲方及乙方</w:t>
      </w:r>
      <w:r w:rsidR="00985ADB" w:rsidRPr="0002437B">
        <w:rPr>
          <w:rFonts w:ascii="標楷體" w:eastAsia="標楷體" w:hAnsi="標楷體" w:hint="eastAsia"/>
        </w:rPr>
        <w:t>因下列天災或事變等不可抗力或不可歸責於合</w:t>
      </w:r>
      <w:r w:rsidR="005573BA" w:rsidRPr="0002437B">
        <w:rPr>
          <w:rFonts w:ascii="標楷體" w:eastAsia="標楷體" w:hAnsi="標楷體" w:hint="eastAsia"/>
        </w:rPr>
        <w:t>約當事</w:t>
      </w:r>
      <w:r w:rsidR="00985ADB" w:rsidRPr="0002437B">
        <w:rPr>
          <w:rFonts w:ascii="標楷體" w:eastAsia="標楷體" w:hAnsi="標楷體" w:hint="eastAsia"/>
        </w:rPr>
        <w:t>人之事由，</w:t>
      </w:r>
      <w:r w:rsidR="00985ADB" w:rsidRPr="0002437B">
        <w:rPr>
          <w:rFonts w:eastAsia="標楷體" w:hint="eastAsia"/>
        </w:rPr>
        <w:t>致未能依時履約者，得展延履約期限；不能履約者，得免除合</w:t>
      </w:r>
      <w:r w:rsidR="005573BA" w:rsidRPr="0002437B">
        <w:rPr>
          <w:rFonts w:eastAsia="標楷體" w:hint="eastAsia"/>
        </w:rPr>
        <w:t>約責任：</w:t>
      </w:r>
    </w:p>
    <w:p w14:paraId="7D0C9757" w14:textId="77777777"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1.</w:t>
      </w:r>
      <w:r w:rsidRPr="0002437B">
        <w:rPr>
          <w:rFonts w:ascii="Times New Roman" w:eastAsia="標楷體" w:hAnsi="標楷體"/>
          <w:bCs/>
          <w:sz w:val="24"/>
        </w:rPr>
        <w:t>戰爭、封鎖、革命、叛亂、內亂、暴動或動員。</w:t>
      </w:r>
    </w:p>
    <w:p w14:paraId="6716D811" w14:textId="77777777" w:rsidR="005573BA" w:rsidRPr="0002437B" w:rsidRDefault="005573BA" w:rsidP="003A74AC">
      <w:pPr>
        <w:pStyle w:val="a9"/>
        <w:spacing w:line="380" w:lineRule="exact"/>
        <w:ind w:leftChars="420" w:left="1200" w:right="0" w:hangingChars="80" w:hanging="192"/>
        <w:jc w:val="left"/>
        <w:rPr>
          <w:rFonts w:ascii="Times New Roman" w:eastAsia="標楷體"/>
          <w:bCs/>
          <w:sz w:val="24"/>
        </w:rPr>
      </w:pPr>
      <w:r w:rsidRPr="0002437B">
        <w:rPr>
          <w:rFonts w:ascii="Times New Roman" w:eastAsia="標楷體"/>
          <w:bCs/>
          <w:sz w:val="24"/>
        </w:rPr>
        <w:t>2.</w:t>
      </w:r>
      <w:r w:rsidRPr="0002437B">
        <w:rPr>
          <w:rFonts w:ascii="Times New Roman" w:eastAsia="標楷體" w:hAnsi="標楷體"/>
          <w:bCs/>
          <w:sz w:val="24"/>
        </w:rPr>
        <w:t>山崩、地震、海嘯、火山爆發、颱風、颶風、豪雨、冰雹、水災、土石流、土崩、地層滑動、雷擊或其他天然災害。</w:t>
      </w:r>
    </w:p>
    <w:p w14:paraId="726C00EE" w14:textId="77777777"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3.</w:t>
      </w:r>
      <w:r w:rsidRPr="0002437B">
        <w:rPr>
          <w:rFonts w:ascii="Times New Roman" w:eastAsia="標楷體" w:hAnsi="標楷體"/>
          <w:bCs/>
          <w:sz w:val="24"/>
        </w:rPr>
        <w:t>墜機、</w:t>
      </w:r>
      <w:proofErr w:type="gramStart"/>
      <w:r w:rsidRPr="0002437B">
        <w:rPr>
          <w:rFonts w:ascii="Times New Roman" w:eastAsia="標楷體" w:hAnsi="標楷體"/>
          <w:bCs/>
          <w:sz w:val="24"/>
        </w:rPr>
        <w:t>沉</w:t>
      </w:r>
      <w:proofErr w:type="gramEnd"/>
      <w:r w:rsidRPr="0002437B">
        <w:rPr>
          <w:rFonts w:ascii="Times New Roman" w:eastAsia="標楷體" w:hAnsi="標楷體"/>
          <w:bCs/>
          <w:sz w:val="24"/>
        </w:rPr>
        <w:t>船、交通中斷或道路、港口冰封。</w:t>
      </w:r>
    </w:p>
    <w:p w14:paraId="346C94DC" w14:textId="77777777"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4.</w:t>
      </w:r>
      <w:r w:rsidRPr="0002437B">
        <w:rPr>
          <w:rFonts w:ascii="Times New Roman" w:eastAsia="標楷體" w:hAnsi="標楷體"/>
          <w:bCs/>
          <w:sz w:val="24"/>
        </w:rPr>
        <w:t>罷工、勞資糾紛或民眾非理性之聚眾抗爭。</w:t>
      </w:r>
    </w:p>
    <w:p w14:paraId="44979310" w14:textId="77777777"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5.</w:t>
      </w:r>
      <w:r w:rsidRPr="0002437B">
        <w:rPr>
          <w:rFonts w:ascii="Times New Roman" w:eastAsia="標楷體" w:hAnsi="標楷體"/>
          <w:bCs/>
          <w:sz w:val="24"/>
        </w:rPr>
        <w:t>毒氣、瘟疫、火災或爆炸。</w:t>
      </w:r>
    </w:p>
    <w:p w14:paraId="05F1B02C" w14:textId="77777777"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6.</w:t>
      </w:r>
      <w:r w:rsidRPr="0002437B">
        <w:rPr>
          <w:rFonts w:ascii="Times New Roman" w:eastAsia="標楷體" w:hAnsi="標楷體"/>
          <w:bCs/>
          <w:sz w:val="24"/>
        </w:rPr>
        <w:t>履約標的遭破壞、竊盜、搶奪、強盜或海盜。</w:t>
      </w:r>
    </w:p>
    <w:p w14:paraId="240035EB" w14:textId="77777777"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7.</w:t>
      </w:r>
      <w:r w:rsidRPr="0002437B">
        <w:rPr>
          <w:rFonts w:ascii="Times New Roman" w:eastAsia="標楷體" w:hAnsi="標楷體"/>
          <w:bCs/>
          <w:sz w:val="24"/>
        </w:rPr>
        <w:t>履約人員遭殺害、傷害、擄人勒贖或不法拘禁。</w:t>
      </w:r>
    </w:p>
    <w:p w14:paraId="3721391C" w14:textId="77777777" w:rsidR="005573BA" w:rsidRPr="0002437B" w:rsidRDefault="005573BA" w:rsidP="003A74AC">
      <w:pPr>
        <w:pStyle w:val="a9"/>
        <w:spacing w:line="380" w:lineRule="exact"/>
        <w:ind w:leftChars="420" w:left="1008" w:right="0"/>
        <w:jc w:val="left"/>
        <w:rPr>
          <w:rFonts w:ascii="Times New Roman" w:eastAsia="標楷體"/>
          <w:bCs/>
          <w:sz w:val="24"/>
        </w:rPr>
      </w:pPr>
      <w:r w:rsidRPr="0002437B">
        <w:rPr>
          <w:rFonts w:ascii="Times New Roman" w:eastAsia="標楷體"/>
          <w:bCs/>
          <w:sz w:val="24"/>
        </w:rPr>
        <w:t>8.</w:t>
      </w:r>
      <w:r w:rsidRPr="0002437B">
        <w:rPr>
          <w:rFonts w:ascii="Times New Roman" w:eastAsia="標楷體" w:hAnsi="標楷體"/>
          <w:bCs/>
          <w:sz w:val="24"/>
        </w:rPr>
        <w:t>水、能源或原料中斷或管制供應。</w:t>
      </w:r>
    </w:p>
    <w:p w14:paraId="1098BE9E" w14:textId="77777777" w:rsidR="005573BA" w:rsidRPr="0002437B" w:rsidRDefault="005573BA" w:rsidP="003A74AC">
      <w:pPr>
        <w:pStyle w:val="a9"/>
        <w:tabs>
          <w:tab w:val="left" w:pos="720"/>
        </w:tabs>
        <w:spacing w:line="380" w:lineRule="exact"/>
        <w:ind w:leftChars="420" w:left="1008" w:right="0"/>
        <w:jc w:val="left"/>
        <w:rPr>
          <w:rFonts w:ascii="Times New Roman" w:eastAsia="標楷體"/>
          <w:bCs/>
          <w:sz w:val="24"/>
        </w:rPr>
      </w:pPr>
      <w:r w:rsidRPr="0002437B">
        <w:rPr>
          <w:rFonts w:ascii="Times New Roman" w:eastAsia="標楷體"/>
          <w:bCs/>
          <w:sz w:val="24"/>
        </w:rPr>
        <w:t>9.</w:t>
      </w:r>
      <w:r w:rsidRPr="0002437B">
        <w:rPr>
          <w:rFonts w:ascii="Times New Roman" w:eastAsia="標楷體" w:hAnsi="標楷體"/>
          <w:bCs/>
          <w:sz w:val="24"/>
        </w:rPr>
        <w:t>核子反應、核子輻射或放射性污染。</w:t>
      </w:r>
    </w:p>
    <w:p w14:paraId="4ED565E6" w14:textId="77777777" w:rsidR="005573BA" w:rsidRPr="0002437B" w:rsidRDefault="005573BA" w:rsidP="003A74AC">
      <w:pPr>
        <w:pStyle w:val="a9"/>
        <w:spacing w:line="380" w:lineRule="exact"/>
        <w:ind w:leftChars="370" w:left="1176" w:right="0" w:hangingChars="120" w:hanging="288"/>
        <w:jc w:val="left"/>
        <w:rPr>
          <w:rFonts w:ascii="Times New Roman" w:eastAsia="標楷體"/>
          <w:bCs/>
          <w:sz w:val="24"/>
        </w:rPr>
      </w:pPr>
      <w:r w:rsidRPr="0002437B">
        <w:rPr>
          <w:rFonts w:ascii="Times New Roman" w:eastAsia="標楷體"/>
          <w:bCs/>
          <w:sz w:val="24"/>
        </w:rPr>
        <w:lastRenderedPageBreak/>
        <w:t>10.</w:t>
      </w:r>
      <w:r w:rsidRPr="0002437B">
        <w:rPr>
          <w:rFonts w:ascii="Times New Roman" w:eastAsia="標楷體" w:hAnsi="標楷體"/>
          <w:bCs/>
          <w:sz w:val="24"/>
        </w:rPr>
        <w:t>非因乙方不法行為所致之政府或甲方依法令下達停工、徵用、沒入、拆毀或禁運命令者。</w:t>
      </w:r>
    </w:p>
    <w:p w14:paraId="6BB312BA" w14:textId="77777777" w:rsidR="005573BA" w:rsidRPr="0002437B" w:rsidRDefault="005573BA" w:rsidP="003A74AC">
      <w:pPr>
        <w:pStyle w:val="a9"/>
        <w:spacing w:line="380" w:lineRule="exact"/>
        <w:ind w:leftChars="370" w:left="888" w:right="0"/>
        <w:jc w:val="left"/>
        <w:rPr>
          <w:rFonts w:ascii="Times New Roman" w:eastAsia="標楷體"/>
          <w:bCs/>
          <w:sz w:val="24"/>
        </w:rPr>
      </w:pPr>
      <w:r w:rsidRPr="0002437B">
        <w:rPr>
          <w:rFonts w:ascii="Times New Roman" w:eastAsia="標楷體"/>
          <w:bCs/>
          <w:sz w:val="24"/>
        </w:rPr>
        <w:t>11.</w:t>
      </w:r>
      <w:r w:rsidRPr="0002437B">
        <w:rPr>
          <w:rFonts w:ascii="Times New Roman" w:eastAsia="標楷體" w:hAnsi="標楷體"/>
          <w:bCs/>
          <w:sz w:val="24"/>
        </w:rPr>
        <w:t>政府法令之新增或變更。</w:t>
      </w:r>
    </w:p>
    <w:p w14:paraId="4FE2522B" w14:textId="77777777" w:rsidR="005573BA" w:rsidRPr="0002437B" w:rsidRDefault="005573BA" w:rsidP="003A74AC">
      <w:pPr>
        <w:pStyle w:val="a9"/>
        <w:spacing w:line="380" w:lineRule="exact"/>
        <w:ind w:leftChars="370" w:left="888" w:right="0"/>
        <w:jc w:val="left"/>
        <w:rPr>
          <w:rFonts w:ascii="Times New Roman" w:eastAsia="標楷體"/>
          <w:bCs/>
          <w:sz w:val="24"/>
        </w:rPr>
      </w:pPr>
      <w:r w:rsidRPr="0002437B">
        <w:rPr>
          <w:rFonts w:ascii="Times New Roman" w:eastAsia="標楷體"/>
          <w:bCs/>
          <w:sz w:val="24"/>
        </w:rPr>
        <w:t>12.</w:t>
      </w:r>
      <w:r w:rsidRPr="0002437B">
        <w:rPr>
          <w:rFonts w:ascii="Times New Roman" w:eastAsia="標楷體" w:hAnsi="標楷體"/>
          <w:bCs/>
          <w:sz w:val="24"/>
        </w:rPr>
        <w:t>我國或外國政府之行為。</w:t>
      </w:r>
    </w:p>
    <w:p w14:paraId="38772B57" w14:textId="77777777" w:rsidR="005573BA" w:rsidRPr="0002437B" w:rsidRDefault="005573BA" w:rsidP="003A74AC">
      <w:pPr>
        <w:pStyle w:val="a9"/>
        <w:spacing w:line="380" w:lineRule="exact"/>
        <w:ind w:leftChars="370" w:left="888" w:right="0"/>
        <w:jc w:val="left"/>
        <w:rPr>
          <w:bCs/>
          <w:sz w:val="24"/>
        </w:rPr>
      </w:pPr>
      <w:r w:rsidRPr="0002437B">
        <w:rPr>
          <w:rFonts w:ascii="Times New Roman" w:eastAsia="標楷體"/>
          <w:bCs/>
          <w:sz w:val="24"/>
        </w:rPr>
        <w:t>13.</w:t>
      </w:r>
      <w:r w:rsidRPr="0002437B">
        <w:rPr>
          <w:rFonts w:ascii="Times New Roman" w:eastAsia="標楷體"/>
          <w:bCs/>
          <w:sz w:val="24"/>
        </w:rPr>
        <w:t>其他經</w:t>
      </w:r>
      <w:r w:rsidRPr="0002437B">
        <w:rPr>
          <w:rFonts w:ascii="標楷體" w:eastAsia="標楷體" w:hint="eastAsia"/>
          <w:bCs/>
          <w:sz w:val="24"/>
        </w:rPr>
        <w:t>甲方認定確屬不可抗力者。</w:t>
      </w:r>
    </w:p>
    <w:p w14:paraId="4EC67BC6" w14:textId="77777777" w:rsidR="00F14FD9" w:rsidRPr="0002437B" w:rsidRDefault="00F14FD9"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(三)前項不可抗力或不可歸責事由發生或結束後，其屬可繼續履約之情形者，應繼續履約，並</w:t>
      </w:r>
      <w:proofErr w:type="gramStart"/>
      <w:r w:rsidRPr="0002437B">
        <w:rPr>
          <w:rFonts w:ascii="標楷體" w:eastAsia="標楷體" w:hAnsi="標楷體" w:hint="eastAsia"/>
          <w:szCs w:val="24"/>
        </w:rPr>
        <w:t>採</w:t>
      </w:r>
      <w:proofErr w:type="gramEnd"/>
      <w:r w:rsidRPr="0002437B">
        <w:rPr>
          <w:rFonts w:ascii="標楷體" w:eastAsia="標楷體" w:hAnsi="標楷體" w:hint="eastAsia"/>
          <w:szCs w:val="24"/>
        </w:rPr>
        <w:t>行必要措施以降低其所造成之不利影響或損害。</w:t>
      </w:r>
    </w:p>
    <w:p w14:paraId="2F874C99" w14:textId="77777777" w:rsidR="00F14FD9" w:rsidRPr="0002437B" w:rsidRDefault="00F14FD9"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(四)乙方履約有遲延者，在遲延中，對於因不可抗力而生之損害亦應負責。</w:t>
      </w:r>
      <w:proofErr w:type="gramStart"/>
      <w:r w:rsidRPr="0002437B">
        <w:rPr>
          <w:rFonts w:ascii="標楷體" w:eastAsia="標楷體" w:hAnsi="標楷體" w:hint="eastAsia"/>
          <w:szCs w:val="24"/>
        </w:rPr>
        <w:t>但經乙方</w:t>
      </w:r>
      <w:proofErr w:type="gramEnd"/>
      <w:r w:rsidRPr="0002437B">
        <w:rPr>
          <w:rFonts w:ascii="標楷體" w:eastAsia="標楷體" w:hAnsi="標楷體" w:hint="eastAsia"/>
          <w:szCs w:val="24"/>
        </w:rPr>
        <w:t>證明縱</w:t>
      </w:r>
      <w:proofErr w:type="gramStart"/>
      <w:r w:rsidRPr="0002437B">
        <w:rPr>
          <w:rFonts w:ascii="標楷體" w:eastAsia="標楷體" w:hAnsi="標楷體" w:hint="eastAsia"/>
          <w:szCs w:val="24"/>
        </w:rPr>
        <w:t>不</w:t>
      </w:r>
      <w:proofErr w:type="gramEnd"/>
      <w:r w:rsidRPr="0002437B">
        <w:rPr>
          <w:rFonts w:ascii="標楷體" w:eastAsia="標楷體" w:hAnsi="標楷體" w:hint="eastAsia"/>
          <w:szCs w:val="24"/>
        </w:rPr>
        <w:t>遲延給付，而仍不免發生損害者，不在此限。</w:t>
      </w:r>
    </w:p>
    <w:p w14:paraId="7492521C" w14:textId="77777777" w:rsidR="00B638B7" w:rsidRPr="0002437B" w:rsidRDefault="00F14FD9" w:rsidP="00CE1941">
      <w:pPr>
        <w:spacing w:afterLines="50" w:after="120" w:line="380" w:lineRule="exact"/>
        <w:ind w:leftChars="200" w:left="960" w:hangingChars="200" w:hanging="480"/>
        <w:textDirection w:val="lrTbV"/>
        <w:rPr>
          <w:rFonts w:ascii="標楷體" w:eastAsia="標楷體"/>
        </w:rPr>
      </w:pPr>
      <w:r w:rsidRPr="0002437B">
        <w:rPr>
          <w:rFonts w:ascii="標楷體" w:eastAsia="標楷體" w:hAnsi="標楷體" w:hint="eastAsia"/>
          <w:szCs w:val="24"/>
        </w:rPr>
        <w:t>(五)乙方</w:t>
      </w:r>
      <w:r w:rsidR="00B638B7" w:rsidRPr="0002437B">
        <w:rPr>
          <w:rFonts w:ascii="標楷體" w:eastAsia="標楷體" w:hAnsi="標楷體" w:hint="eastAsia"/>
          <w:szCs w:val="24"/>
        </w:rPr>
        <w:t>未遵守法令致生履約事故</w:t>
      </w:r>
      <w:r w:rsidRPr="0002437B">
        <w:rPr>
          <w:rFonts w:ascii="標楷體" w:eastAsia="標楷體" w:hAnsi="標楷體" w:hint="eastAsia"/>
          <w:szCs w:val="24"/>
        </w:rPr>
        <w:t>者，由乙方</w:t>
      </w:r>
      <w:r w:rsidR="00B638B7" w:rsidRPr="0002437B">
        <w:rPr>
          <w:rFonts w:ascii="標楷體" w:eastAsia="標楷體" w:hAnsi="標楷體" w:hint="eastAsia"/>
          <w:szCs w:val="24"/>
        </w:rPr>
        <w:t>負責</w:t>
      </w:r>
      <w:r w:rsidRPr="0002437B">
        <w:rPr>
          <w:rFonts w:ascii="標楷體" w:eastAsia="標楷體" w:hAnsi="標楷體" w:hint="eastAsia"/>
          <w:szCs w:val="24"/>
        </w:rPr>
        <w:t>，</w:t>
      </w:r>
      <w:r w:rsidR="00B638B7" w:rsidRPr="0002437B">
        <w:rPr>
          <w:rFonts w:ascii="標楷體" w:eastAsia="標楷體" w:hAnsi="標楷體" w:hint="eastAsia"/>
          <w:szCs w:val="24"/>
        </w:rPr>
        <w:t>因而遲延履約者，不得據以免責。</w:t>
      </w:r>
    </w:p>
    <w:p w14:paraId="2C64F5C8" w14:textId="77777777" w:rsidR="00F61B92" w:rsidRPr="0002437B" w:rsidRDefault="005573BA" w:rsidP="00544577">
      <w:pPr>
        <w:spacing w:beforeLines="50" w:before="120" w:line="380" w:lineRule="exact"/>
        <w:ind w:left="480" w:hangingChars="200" w:hanging="480"/>
        <w:textDirection w:val="lrTbV"/>
        <w:rPr>
          <w:rFonts w:ascii="標楷體" w:eastAsia="標楷體"/>
        </w:rPr>
      </w:pPr>
      <w:r w:rsidRPr="0002437B">
        <w:rPr>
          <w:rFonts w:ascii="標楷體" w:eastAsia="標楷體" w:hint="eastAsia"/>
        </w:rPr>
        <w:t>八、履約管理：</w:t>
      </w:r>
    </w:p>
    <w:p w14:paraId="3835CC01" w14:textId="77777777" w:rsidR="005573BA" w:rsidRPr="0002437B" w:rsidRDefault="00F61B92" w:rsidP="003A74AC">
      <w:pPr>
        <w:spacing w:line="380" w:lineRule="exact"/>
        <w:ind w:leftChars="200" w:left="960" w:hangingChars="200" w:hanging="480"/>
        <w:textDirection w:val="lrTbV"/>
        <w:rPr>
          <w:rFonts w:ascii="標楷體" w:eastAsia="標楷體"/>
          <w:bCs/>
        </w:rPr>
      </w:pPr>
      <w:r w:rsidRPr="0002437B">
        <w:rPr>
          <w:rFonts w:ascii="標楷體" w:eastAsia="標楷體" w:hint="eastAsia"/>
        </w:rPr>
        <w:t>(</w:t>
      </w:r>
      <w:proofErr w:type="gramStart"/>
      <w:r w:rsidRPr="0002437B">
        <w:rPr>
          <w:rFonts w:ascii="標楷體" w:eastAsia="標楷體" w:hint="eastAsia"/>
        </w:rPr>
        <w:t>一</w:t>
      </w:r>
      <w:proofErr w:type="gramEnd"/>
      <w:r w:rsidRPr="0002437B">
        <w:rPr>
          <w:rFonts w:ascii="標楷體" w:eastAsia="標楷體" w:hint="eastAsia"/>
        </w:rPr>
        <w:t>)</w:t>
      </w:r>
      <w:r w:rsidR="005573BA" w:rsidRPr="0002437B">
        <w:rPr>
          <w:rFonts w:ascii="標楷體" w:eastAsia="標楷體" w:hint="eastAsia"/>
        </w:rPr>
        <w:t>貨品抵達後，乙方免費為機件本體安裝，有關水電設置及室內改裝工程</w:t>
      </w:r>
      <w:r w:rsidR="001B5F95" w:rsidRPr="0002437B">
        <w:rPr>
          <w:rFonts w:ascii="標楷體" w:eastAsia="標楷體" w:hint="eastAsia"/>
        </w:rPr>
        <w:t>責任歸屬請以本校「土建、機電工程暨儀器設備採購施工說明規範」為依據</w:t>
      </w:r>
      <w:r w:rsidR="005573BA" w:rsidRPr="0002437B">
        <w:rPr>
          <w:rFonts w:ascii="標楷體" w:eastAsia="標楷體" w:hint="eastAsia"/>
        </w:rPr>
        <w:t>。乙方於甲方場所履約者，應隨時清除在該場所暨</w:t>
      </w:r>
      <w:proofErr w:type="gramStart"/>
      <w:r w:rsidR="005573BA" w:rsidRPr="0002437B">
        <w:rPr>
          <w:rFonts w:ascii="標楷體" w:eastAsia="標楷體" w:hint="eastAsia"/>
        </w:rPr>
        <w:t>週</w:t>
      </w:r>
      <w:proofErr w:type="gramEnd"/>
      <w:r w:rsidR="005573BA" w:rsidRPr="0002437B">
        <w:rPr>
          <w:rFonts w:ascii="標楷體" w:eastAsia="標楷體" w:hint="eastAsia"/>
        </w:rPr>
        <w:t>邊</w:t>
      </w:r>
      <w:proofErr w:type="gramStart"/>
      <w:r w:rsidR="005573BA" w:rsidRPr="0002437B">
        <w:rPr>
          <w:rFonts w:ascii="標楷體" w:eastAsia="標楷體" w:hint="eastAsia"/>
        </w:rPr>
        <w:t>ㄧ</w:t>
      </w:r>
      <w:proofErr w:type="gramEnd"/>
      <w:r w:rsidR="005573BA" w:rsidRPr="0002437B">
        <w:rPr>
          <w:rFonts w:ascii="標楷體" w:eastAsia="標楷體" w:hint="eastAsia"/>
        </w:rPr>
        <w:t>切廢料</w:t>
      </w:r>
      <w:r w:rsidR="005573BA" w:rsidRPr="0002437B">
        <w:rPr>
          <w:rFonts w:ascii="標楷體" w:eastAsia="標楷體" w:hAnsi="標楷體" w:hint="eastAsia"/>
          <w:bCs/>
        </w:rPr>
        <w:t>、垃圾、非必要或檢驗不合格之材料、工具及其他設備</w:t>
      </w:r>
      <w:r w:rsidR="005573BA" w:rsidRPr="0002437B">
        <w:rPr>
          <w:rFonts w:ascii="標楷體" w:eastAsia="標楷體" w:hint="eastAsia"/>
        </w:rPr>
        <w:t>，以確保該場所之安全及環境整潔，其所需費用概由</w:t>
      </w:r>
      <w:r w:rsidR="001B5F95" w:rsidRPr="0002437B">
        <w:rPr>
          <w:rFonts w:ascii="標楷體" w:eastAsia="標楷體" w:hint="eastAsia"/>
        </w:rPr>
        <w:t>乙</w:t>
      </w:r>
      <w:r w:rsidR="0082587C" w:rsidRPr="0002437B">
        <w:rPr>
          <w:rFonts w:ascii="標楷體" w:eastAsia="標楷體" w:hint="eastAsia"/>
        </w:rPr>
        <w:t>方</w:t>
      </w:r>
      <w:r w:rsidR="005573BA" w:rsidRPr="0002437B">
        <w:rPr>
          <w:rFonts w:ascii="標楷體" w:eastAsia="標楷體" w:hint="eastAsia"/>
        </w:rPr>
        <w:t>負擔</w:t>
      </w:r>
      <w:r w:rsidR="005573BA" w:rsidRPr="0002437B">
        <w:rPr>
          <w:rFonts w:ascii="標楷體" w:eastAsia="標楷體" w:hint="eastAsia"/>
          <w:bCs/>
        </w:rPr>
        <w:t>。</w:t>
      </w:r>
    </w:p>
    <w:p w14:paraId="02E00DBF" w14:textId="77777777" w:rsidR="00F61B92" w:rsidRPr="0002437B" w:rsidRDefault="00F61B92"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int="eastAsia"/>
          <w:bCs/>
        </w:rPr>
        <w:t>(二)</w:t>
      </w:r>
      <w:r w:rsidRPr="0002437B">
        <w:rPr>
          <w:rFonts w:ascii="標楷體" w:eastAsia="標楷體" w:hAnsi="標楷體" w:hint="eastAsia"/>
          <w:szCs w:val="24"/>
        </w:rPr>
        <w:t>各項設施或設備，依法</w:t>
      </w:r>
      <w:r w:rsidR="005D58C4" w:rsidRPr="0002437B">
        <w:rPr>
          <w:rFonts w:ascii="標楷體" w:eastAsia="標楷體" w:hAnsi="標楷體" w:hint="eastAsia"/>
          <w:szCs w:val="24"/>
        </w:rPr>
        <w:t>令規定須由專業技術人員安裝、履約或檢驗者，乙方</w:t>
      </w:r>
      <w:r w:rsidRPr="0002437B">
        <w:rPr>
          <w:rFonts w:ascii="標楷體" w:eastAsia="標楷體" w:hAnsi="標楷體" w:hint="eastAsia"/>
          <w:szCs w:val="24"/>
        </w:rPr>
        <w:t>應依規定辦理。</w:t>
      </w:r>
    </w:p>
    <w:p w14:paraId="687C0185" w14:textId="77777777"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bCs/>
        </w:rPr>
        <w:t>(</w:t>
      </w:r>
      <w:r w:rsidRPr="0002437B">
        <w:rPr>
          <w:rFonts w:ascii="標楷體" w:eastAsia="標楷體" w:hint="eastAsia"/>
          <w:bCs/>
        </w:rPr>
        <w:t>三)</w:t>
      </w:r>
      <w:r w:rsidRPr="0002437B">
        <w:rPr>
          <w:rFonts w:ascii="標楷體" w:eastAsia="標楷體" w:hAnsi="標楷體" w:hint="eastAsia"/>
          <w:szCs w:val="24"/>
        </w:rPr>
        <w:t>合約內容有須保密者，乙方未經甲方書面同意，不得將合約內容洩漏予與履約無關之第三人。</w:t>
      </w:r>
    </w:p>
    <w:p w14:paraId="785340CE" w14:textId="77777777"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szCs w:val="24"/>
        </w:rPr>
        <w:t>(</w:t>
      </w:r>
      <w:r w:rsidRPr="0002437B">
        <w:rPr>
          <w:rFonts w:ascii="標楷體" w:eastAsia="標楷體" w:hAnsi="標楷體" w:hint="eastAsia"/>
          <w:szCs w:val="24"/>
        </w:rPr>
        <w:t>四)招標文件及合約訂有履約標的之原產地者，乙方供應之標的應</w:t>
      </w:r>
      <w:proofErr w:type="gramStart"/>
      <w:r w:rsidRPr="0002437B">
        <w:rPr>
          <w:rFonts w:ascii="標楷體" w:eastAsia="標楷體" w:hAnsi="標楷體" w:hint="eastAsia"/>
          <w:szCs w:val="24"/>
        </w:rPr>
        <w:t>符合該原產地</w:t>
      </w:r>
      <w:proofErr w:type="gramEnd"/>
      <w:r w:rsidRPr="0002437B">
        <w:rPr>
          <w:rFonts w:ascii="標楷體" w:eastAsia="標楷體" w:hAnsi="標楷體" w:hint="eastAsia"/>
          <w:szCs w:val="24"/>
        </w:rPr>
        <w:t>之規定。</w:t>
      </w:r>
    </w:p>
    <w:p w14:paraId="2CEA087D" w14:textId="77777777"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(五)採購標的之進出口、供應、興建或使用涉及政府規定之許可證、執照或其他許可文件者，依文件核發對象，由甲方或乙方分別負責取得。但屬應由甲方取得者，甲方得通知</w:t>
      </w:r>
      <w:proofErr w:type="gramStart"/>
      <w:r w:rsidRPr="0002437B">
        <w:rPr>
          <w:rFonts w:ascii="標楷體" w:eastAsia="標楷體" w:hAnsi="標楷體" w:hint="eastAsia"/>
          <w:szCs w:val="24"/>
        </w:rPr>
        <w:t>乙方代為</w:t>
      </w:r>
      <w:proofErr w:type="gramEnd"/>
      <w:r w:rsidRPr="0002437B">
        <w:rPr>
          <w:rFonts w:ascii="標楷體" w:eastAsia="標楷體" w:hAnsi="標楷體" w:hint="eastAsia"/>
          <w:szCs w:val="24"/>
        </w:rPr>
        <w:t>取得。屬外國政府或其授權機構核發之文件者，由乙方負責取得，並由甲方提供必要之協助。如因未能取得上開文件，致造成合約當事人一方之損害，應由造成損害原因之他方負責賠償。</w:t>
      </w:r>
    </w:p>
    <w:p w14:paraId="29545B62" w14:textId="77777777"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(六)乙方應對其履約場所作業及履約方法之適當性、可靠性及安全性負完全責任。</w:t>
      </w:r>
    </w:p>
    <w:p w14:paraId="24428C61" w14:textId="77777777"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(七)乙方之履約場所作業有發生意外事件之虞時，乙方應立即採取防範措施。發生意外時，應立即採取搶救、復原、重建及對甲方與第三人之賠償等措施。</w:t>
      </w:r>
    </w:p>
    <w:p w14:paraId="28102D8C" w14:textId="77777777" w:rsidR="005D58C4" w:rsidRPr="0002437B" w:rsidRDefault="005D58C4"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(八)履約所需臨時場所，除另有規定外，由</w:t>
      </w:r>
      <w:r w:rsidR="00C260E5" w:rsidRPr="0002437B">
        <w:rPr>
          <w:rFonts w:ascii="標楷體" w:eastAsia="標楷體" w:hAnsi="標楷體" w:hint="eastAsia"/>
          <w:szCs w:val="24"/>
        </w:rPr>
        <w:t>乙方</w:t>
      </w:r>
      <w:r w:rsidRPr="0002437B">
        <w:rPr>
          <w:rFonts w:ascii="標楷體" w:eastAsia="標楷體" w:hAnsi="標楷體" w:hint="eastAsia"/>
          <w:szCs w:val="24"/>
        </w:rPr>
        <w:t>自理。</w:t>
      </w:r>
      <w:r w:rsidR="00C260E5" w:rsidRPr="0002437B">
        <w:rPr>
          <w:rFonts w:ascii="標楷體" w:eastAsia="標楷體" w:hAnsi="標楷體" w:hint="eastAsia"/>
          <w:szCs w:val="24"/>
        </w:rPr>
        <w:t>乙方</w:t>
      </w:r>
      <w:r w:rsidRPr="0002437B">
        <w:rPr>
          <w:rFonts w:ascii="標楷體" w:eastAsia="標楷體" w:hAnsi="標楷體" w:hint="eastAsia"/>
          <w:szCs w:val="24"/>
        </w:rPr>
        <w:t>應規範其人員、設備僅得於該臨時場所或</w:t>
      </w:r>
      <w:r w:rsidR="00C260E5" w:rsidRPr="0002437B">
        <w:rPr>
          <w:rFonts w:ascii="標楷體" w:eastAsia="標楷體" w:hAnsi="標楷體" w:hint="eastAsia"/>
          <w:szCs w:val="24"/>
        </w:rPr>
        <w:t>甲方</w:t>
      </w:r>
      <w:r w:rsidRPr="0002437B">
        <w:rPr>
          <w:rFonts w:ascii="標楷體" w:eastAsia="標楷體" w:hAnsi="標楷體" w:hint="eastAsia"/>
          <w:szCs w:val="24"/>
        </w:rPr>
        <w:t>提供之場所內履約，並避免其人員、設備進入其他</w:t>
      </w:r>
      <w:proofErr w:type="gramStart"/>
      <w:r w:rsidRPr="0002437B">
        <w:rPr>
          <w:rFonts w:ascii="標楷體" w:eastAsia="標楷體" w:hAnsi="標楷體" w:hint="eastAsia"/>
          <w:szCs w:val="24"/>
        </w:rPr>
        <w:t>場所或鄰地</w:t>
      </w:r>
      <w:proofErr w:type="gramEnd"/>
      <w:r w:rsidRPr="0002437B">
        <w:rPr>
          <w:rFonts w:ascii="標楷體" w:eastAsia="標楷體" w:hAnsi="標楷體" w:hint="eastAsia"/>
          <w:szCs w:val="24"/>
        </w:rPr>
        <w:t>。</w:t>
      </w:r>
    </w:p>
    <w:p w14:paraId="0FB01234" w14:textId="77777777" w:rsidR="00C260E5" w:rsidRPr="0002437B" w:rsidRDefault="00C260E5"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t>(九)乙方履約人員對於所應履約之工作有不適任之情形者，甲方得要求更換，乙方不得拒絕。</w:t>
      </w:r>
    </w:p>
    <w:p w14:paraId="70B70D29" w14:textId="77777777" w:rsidR="00197FE4" w:rsidRPr="0002437B" w:rsidRDefault="00197FE4" w:rsidP="00CE1941">
      <w:pPr>
        <w:spacing w:afterLines="50" w:after="120" w:line="380" w:lineRule="exact"/>
        <w:ind w:leftChars="200" w:left="960" w:hangingChars="200" w:hanging="480"/>
        <w:textDirection w:val="lrTbV"/>
        <w:rPr>
          <w:rFonts w:ascii="標楷體" w:eastAsia="標楷體"/>
          <w:szCs w:val="24"/>
        </w:rPr>
      </w:pPr>
      <w:r w:rsidRPr="0002437B">
        <w:rPr>
          <w:rFonts w:ascii="標楷體" w:eastAsia="標楷體" w:hAnsi="標楷體" w:hint="eastAsia"/>
          <w:szCs w:val="24"/>
        </w:rPr>
        <w:lastRenderedPageBreak/>
        <w:t>(十)履約標的完成履約後，乙方應對履約期間損壞或遷移之甲方設施或公共設施予以修復或回復，並將現場堆置的履約機具、器材、廢棄物及非合約所應有之設施全部運離或清除，經甲方勘驗認可，始得認定為完成履約。</w:t>
      </w:r>
    </w:p>
    <w:p w14:paraId="3980C78B" w14:textId="77777777" w:rsidR="005573BA" w:rsidRPr="0002437B" w:rsidRDefault="005573BA" w:rsidP="00CE1941">
      <w:pPr>
        <w:spacing w:beforeLines="50" w:before="120" w:line="380" w:lineRule="exact"/>
        <w:textDirection w:val="lrTbV"/>
        <w:rPr>
          <w:rFonts w:ascii="標楷體" w:eastAsia="標楷體"/>
        </w:rPr>
      </w:pPr>
      <w:r w:rsidRPr="0002437B">
        <w:rPr>
          <w:rFonts w:ascii="標楷體" w:eastAsia="標楷體" w:hint="eastAsia"/>
        </w:rPr>
        <w:t>九、保固期間：</w:t>
      </w:r>
    </w:p>
    <w:p w14:paraId="1C73FDD5" w14:textId="77777777" w:rsidR="005573BA" w:rsidRPr="0002437B" w:rsidRDefault="00101D1E" w:rsidP="003A74AC">
      <w:pPr>
        <w:spacing w:line="380" w:lineRule="exact"/>
        <w:ind w:leftChars="200" w:left="960" w:hangingChars="200" w:hanging="480"/>
        <w:textDirection w:val="lrTbV"/>
        <w:rPr>
          <w:rFonts w:ascii="標楷體" w:eastAsia="標楷體"/>
          <w:bCs/>
        </w:rPr>
      </w:pPr>
      <w:r w:rsidRPr="0002437B">
        <w:rPr>
          <w:rFonts w:ascii="標楷體" w:eastAsia="標楷體" w:hAnsi="標楷體" w:hint="eastAsia"/>
        </w:rPr>
        <w:t>(</w:t>
      </w:r>
      <w:proofErr w:type="gramStart"/>
      <w:r w:rsidR="005573BA" w:rsidRPr="0002437B">
        <w:rPr>
          <w:rFonts w:ascii="標楷體" w:eastAsia="標楷體" w:hAnsi="標楷體" w:hint="eastAsia"/>
        </w:rPr>
        <w:t>ㄧ</w:t>
      </w:r>
      <w:proofErr w:type="gramEnd"/>
      <w:r w:rsidRPr="0002437B">
        <w:rPr>
          <w:rFonts w:ascii="標楷體" w:eastAsia="標楷體" w:hAnsi="標楷體" w:hint="eastAsia"/>
        </w:rPr>
        <w:t>)</w:t>
      </w:r>
      <w:r w:rsidR="005573BA" w:rsidRPr="0002437B">
        <w:rPr>
          <w:rFonts w:ascii="標楷體" w:eastAsia="標楷體" w:hAnsi="標楷體" w:hint="eastAsia"/>
        </w:rPr>
        <w:t>保固期：本履約標的自全部完成履約經驗收合格之日起，由乙方</w:t>
      </w:r>
      <w:r w:rsidR="005573BA" w:rsidRPr="0002437B">
        <w:rPr>
          <w:rFonts w:ascii="標楷體" w:eastAsia="標楷體" w:hAnsi="標楷體"/>
        </w:rPr>
        <w:t>保固</w:t>
      </w:r>
      <w:r w:rsidR="007E2370" w:rsidRPr="00E958B0">
        <w:rPr>
          <w:rFonts w:eastAsia="標楷體"/>
          <w:b/>
          <w:sz w:val="26"/>
          <w:szCs w:val="26"/>
        </w:rPr>
        <w:sym w:font="Wingdings 2" w:char="F0CF"/>
      </w:r>
      <w:r w:rsidR="007E2370" w:rsidRPr="00E958B0">
        <w:rPr>
          <w:rFonts w:eastAsia="標楷體"/>
          <w:b/>
          <w:sz w:val="26"/>
          <w:szCs w:val="26"/>
        </w:rPr>
        <w:sym w:font="Wingdings 2" w:char="F0CF"/>
      </w:r>
      <w:r w:rsidR="00B07B6E" w:rsidRPr="0002437B">
        <w:rPr>
          <w:rFonts w:eastAsia="標楷體"/>
        </w:rPr>
        <w:t>年</w:t>
      </w:r>
      <w:r w:rsidR="005573BA" w:rsidRPr="0002437B">
        <w:rPr>
          <w:rFonts w:eastAsia="標楷體"/>
          <w:bCs/>
        </w:rPr>
        <w:t>。</w:t>
      </w:r>
    </w:p>
    <w:p w14:paraId="28DDA228" w14:textId="77777777" w:rsidR="005573BA" w:rsidRPr="0002437B" w:rsidRDefault="00101D1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5573BA" w:rsidRPr="0002437B">
        <w:rPr>
          <w:rFonts w:ascii="標楷體" w:eastAsia="標楷體" w:hAnsi="標楷體" w:hint="eastAsia"/>
          <w:bCs/>
        </w:rPr>
        <w:t>二</w:t>
      </w:r>
      <w:r w:rsidRPr="0002437B">
        <w:rPr>
          <w:rFonts w:ascii="標楷體" w:eastAsia="標楷體" w:hAnsi="標楷體" w:hint="eastAsia"/>
          <w:bCs/>
        </w:rPr>
        <w:t>)</w:t>
      </w:r>
      <w:r w:rsidR="005573BA" w:rsidRPr="0002437B">
        <w:rPr>
          <w:rFonts w:ascii="標楷體" w:eastAsia="標楷體" w:hAnsi="標楷體" w:hint="eastAsia"/>
          <w:bCs/>
        </w:rPr>
        <w:t>保固期內發現瑕疵者</w:t>
      </w:r>
      <w:r w:rsidR="005573BA" w:rsidRPr="0002437B">
        <w:rPr>
          <w:rFonts w:ascii="標楷體" w:eastAsia="標楷體" w:hAnsi="標楷體" w:hint="eastAsia"/>
        </w:rPr>
        <w:t>，由甲方通知乙方改正</w:t>
      </w:r>
      <w:r w:rsidR="005573BA" w:rsidRPr="0002437B">
        <w:rPr>
          <w:rFonts w:ascii="標楷體" w:eastAsia="標楷體" w:hAnsi="標楷體" w:hint="eastAsia"/>
          <w:bCs/>
        </w:rPr>
        <w:t>。所稱瑕疵</w:t>
      </w:r>
      <w:r w:rsidR="005573BA" w:rsidRPr="0002437B">
        <w:rPr>
          <w:rFonts w:ascii="標楷體" w:eastAsia="標楷體" w:hAnsi="標楷體" w:hint="eastAsia"/>
        </w:rPr>
        <w:t>，包括</w:t>
      </w:r>
      <w:proofErr w:type="gramStart"/>
      <w:r w:rsidR="005573BA" w:rsidRPr="0002437B">
        <w:rPr>
          <w:rFonts w:ascii="標楷體" w:eastAsia="標楷體" w:hAnsi="標楷體" w:hint="eastAsia"/>
        </w:rPr>
        <w:t>損裂</w:t>
      </w:r>
      <w:r w:rsidR="00985ADB" w:rsidRPr="0002437B">
        <w:rPr>
          <w:rFonts w:ascii="標楷體" w:eastAsia="標楷體" w:hAnsi="標楷體" w:hint="eastAsia"/>
          <w:bCs/>
        </w:rPr>
        <w:t>、</w:t>
      </w:r>
      <w:proofErr w:type="gramEnd"/>
      <w:r w:rsidR="00985ADB" w:rsidRPr="0002437B">
        <w:rPr>
          <w:rFonts w:ascii="標楷體" w:eastAsia="標楷體" w:hAnsi="標楷體" w:hint="eastAsia"/>
          <w:bCs/>
        </w:rPr>
        <w:t>坍塌、損壞、功能或效益不符合合</w:t>
      </w:r>
      <w:r w:rsidR="005573BA" w:rsidRPr="0002437B">
        <w:rPr>
          <w:rFonts w:ascii="標楷體" w:eastAsia="標楷體" w:hAnsi="標楷體" w:hint="eastAsia"/>
          <w:bCs/>
        </w:rPr>
        <w:t>約規定等。</w:t>
      </w:r>
    </w:p>
    <w:p w14:paraId="59A2A0D6" w14:textId="77777777" w:rsidR="005573BA" w:rsidRPr="0002437B" w:rsidRDefault="00101D1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5573BA" w:rsidRPr="0002437B">
        <w:rPr>
          <w:rFonts w:ascii="標楷體" w:eastAsia="標楷體" w:hAnsi="標楷體" w:hint="eastAsia"/>
          <w:bCs/>
        </w:rPr>
        <w:t>三</w:t>
      </w:r>
      <w:r w:rsidRPr="0002437B">
        <w:rPr>
          <w:rFonts w:ascii="標楷體" w:eastAsia="標楷體" w:hAnsi="標楷體" w:hint="eastAsia"/>
          <w:bCs/>
        </w:rPr>
        <w:t>)</w:t>
      </w:r>
      <w:r w:rsidR="005573BA" w:rsidRPr="0002437B">
        <w:rPr>
          <w:rFonts w:ascii="標楷體" w:eastAsia="標楷體" w:hAnsi="標楷體" w:hint="eastAsia"/>
          <w:bCs/>
        </w:rPr>
        <w:t>凡在保固期內發現瑕疵</w:t>
      </w:r>
      <w:r w:rsidR="005573BA" w:rsidRPr="0002437B">
        <w:rPr>
          <w:rFonts w:ascii="標楷體" w:eastAsia="標楷體" w:hAnsi="標楷體" w:hint="eastAsia"/>
        </w:rPr>
        <w:t>，應由乙方於甲方指定之期限內負責免費無條件改正</w:t>
      </w:r>
      <w:r w:rsidR="005573BA" w:rsidRPr="0002437B">
        <w:rPr>
          <w:rFonts w:ascii="標楷體" w:eastAsia="標楷體" w:hAnsi="標楷體" w:hint="eastAsia"/>
          <w:bCs/>
        </w:rPr>
        <w:t>。逾期不為改正者</w:t>
      </w:r>
      <w:r w:rsidR="005573BA" w:rsidRPr="0002437B">
        <w:rPr>
          <w:rFonts w:ascii="標楷體" w:eastAsia="標楷體" w:hAnsi="標楷體" w:hint="eastAsia"/>
        </w:rPr>
        <w:t>，甲方得</w:t>
      </w:r>
      <w:proofErr w:type="gramStart"/>
      <w:r w:rsidR="005573BA" w:rsidRPr="0002437B">
        <w:rPr>
          <w:rFonts w:ascii="標楷體" w:eastAsia="標楷體" w:hAnsi="標楷體" w:hint="eastAsia"/>
        </w:rPr>
        <w:t>逕</w:t>
      </w:r>
      <w:proofErr w:type="gramEnd"/>
      <w:r w:rsidR="005573BA" w:rsidRPr="0002437B">
        <w:rPr>
          <w:rFonts w:ascii="標楷體" w:eastAsia="標楷體" w:hAnsi="標楷體" w:hint="eastAsia"/>
        </w:rPr>
        <w:t>為處理，所需費用由乙方負擔，或動用保固保證金</w:t>
      </w:r>
      <w:proofErr w:type="gramStart"/>
      <w:r w:rsidR="005573BA" w:rsidRPr="0002437B">
        <w:rPr>
          <w:rFonts w:ascii="標楷體" w:eastAsia="標楷體" w:hAnsi="標楷體" w:hint="eastAsia"/>
        </w:rPr>
        <w:t>逕</w:t>
      </w:r>
      <w:proofErr w:type="gramEnd"/>
      <w:r w:rsidR="005573BA" w:rsidRPr="0002437B">
        <w:rPr>
          <w:rFonts w:ascii="標楷體" w:eastAsia="標楷體" w:hAnsi="標楷體" w:hint="eastAsia"/>
        </w:rPr>
        <w:t>為處理，不足時向</w:t>
      </w:r>
      <w:proofErr w:type="gramStart"/>
      <w:r w:rsidR="005573BA" w:rsidRPr="0002437B">
        <w:rPr>
          <w:rFonts w:ascii="標楷體" w:eastAsia="標楷體" w:hAnsi="標楷體" w:hint="eastAsia"/>
        </w:rPr>
        <w:t>乙方追償</w:t>
      </w:r>
      <w:proofErr w:type="gramEnd"/>
      <w:r w:rsidR="005573BA" w:rsidRPr="0002437B">
        <w:rPr>
          <w:rFonts w:ascii="標楷體" w:eastAsia="標楷體" w:hAnsi="標楷體" w:hint="eastAsia"/>
          <w:bCs/>
        </w:rPr>
        <w:t>。但屬故意破壞、不當使用或正常零附件損耗者</w:t>
      </w:r>
      <w:r w:rsidR="00F14FD9" w:rsidRPr="0002437B">
        <w:rPr>
          <w:rFonts w:ascii="標楷體" w:eastAsia="標楷體" w:hAnsi="標楷體" w:hint="eastAsia"/>
          <w:bCs/>
        </w:rPr>
        <w:t>，</w:t>
      </w:r>
      <w:r w:rsidR="00F14FD9" w:rsidRPr="0002437B">
        <w:rPr>
          <w:rFonts w:ascii="標楷體" w:eastAsia="標楷體" w:hAnsi="標楷體" w:hint="eastAsia"/>
          <w:szCs w:val="24"/>
        </w:rPr>
        <w:t>或其他非可歸責於乙方之事由所致瑕疵者</w:t>
      </w:r>
      <w:r w:rsidR="005573BA" w:rsidRPr="0002437B">
        <w:rPr>
          <w:rFonts w:ascii="標楷體" w:eastAsia="標楷體" w:hAnsi="標楷體" w:hint="eastAsia"/>
        </w:rPr>
        <w:t>，不在此限</w:t>
      </w:r>
      <w:r w:rsidR="005573BA" w:rsidRPr="0002437B">
        <w:rPr>
          <w:rFonts w:ascii="標楷體" w:eastAsia="標楷體" w:hAnsi="標楷體" w:hint="eastAsia"/>
          <w:bCs/>
        </w:rPr>
        <w:t>。</w:t>
      </w:r>
    </w:p>
    <w:p w14:paraId="4F011672" w14:textId="77777777" w:rsidR="005573BA" w:rsidRPr="0002437B" w:rsidRDefault="00101D1E" w:rsidP="003A74AC">
      <w:pPr>
        <w:spacing w:line="380" w:lineRule="exact"/>
        <w:ind w:leftChars="200" w:left="960" w:hangingChars="200" w:hanging="480"/>
        <w:textDirection w:val="lrTbV"/>
        <w:rPr>
          <w:rFonts w:ascii="標楷體" w:eastAsia="標楷體"/>
        </w:rPr>
      </w:pPr>
      <w:r w:rsidRPr="0002437B">
        <w:rPr>
          <w:rFonts w:ascii="標楷體" w:eastAsia="標楷體" w:hAnsi="標楷體" w:hint="eastAsia"/>
          <w:bCs/>
        </w:rPr>
        <w:t>(</w:t>
      </w:r>
      <w:r w:rsidR="005573BA" w:rsidRPr="0002437B">
        <w:rPr>
          <w:rFonts w:ascii="標楷體" w:eastAsia="標楷體" w:hAnsi="標楷體" w:hint="eastAsia"/>
          <w:bCs/>
        </w:rPr>
        <w:t>四</w:t>
      </w:r>
      <w:r w:rsidRPr="0002437B">
        <w:rPr>
          <w:rFonts w:ascii="標楷體" w:eastAsia="標楷體" w:hAnsi="標楷體" w:hint="eastAsia"/>
          <w:bCs/>
        </w:rPr>
        <w:t>)</w:t>
      </w:r>
      <w:r w:rsidR="005573BA" w:rsidRPr="0002437B">
        <w:rPr>
          <w:rFonts w:ascii="標楷體" w:eastAsia="標楷體" w:hint="eastAsia"/>
          <w:bCs/>
        </w:rPr>
        <w:t>保固期內</w:t>
      </w:r>
      <w:r w:rsidR="005573BA" w:rsidRPr="0002437B">
        <w:rPr>
          <w:rFonts w:ascii="標楷體" w:eastAsia="標楷體" w:hint="eastAsia"/>
        </w:rPr>
        <w:t>，採購標的因瑕疵致無法使用時，該無法使用之期間得不計入保固期。</w:t>
      </w:r>
    </w:p>
    <w:p w14:paraId="77C6F20C" w14:textId="77777777" w:rsidR="00F14FD9" w:rsidRPr="0002437B" w:rsidRDefault="00F14FD9" w:rsidP="00CE1941">
      <w:pPr>
        <w:spacing w:afterLines="50" w:after="120" w:line="380" w:lineRule="exact"/>
        <w:ind w:leftChars="200" w:left="960" w:hangingChars="200" w:hanging="480"/>
        <w:textDirection w:val="lrTbV"/>
        <w:rPr>
          <w:rFonts w:ascii="標楷體" w:eastAsia="標楷體"/>
        </w:rPr>
      </w:pPr>
      <w:r w:rsidRPr="0002437B">
        <w:rPr>
          <w:rFonts w:ascii="標楷體" w:eastAsia="標楷體" w:hint="eastAsia"/>
        </w:rPr>
        <w:t>(五)甲方</w:t>
      </w:r>
      <w:r w:rsidRPr="0002437B">
        <w:rPr>
          <w:rFonts w:ascii="標楷體" w:eastAsia="標楷體" w:hAnsi="標楷體" w:hint="eastAsia"/>
          <w:szCs w:val="24"/>
        </w:rPr>
        <w:t>得於保固期間及期滿前，通知乙方派員會同勘查保固事項。</w:t>
      </w:r>
    </w:p>
    <w:p w14:paraId="2640A003" w14:textId="77777777" w:rsidR="005573BA" w:rsidRPr="0002437B" w:rsidRDefault="005573BA" w:rsidP="00CE1941">
      <w:pPr>
        <w:spacing w:beforeLines="50" w:before="120" w:afterLines="50" w:after="120" w:line="380" w:lineRule="exact"/>
        <w:textDirection w:val="lrTbV"/>
        <w:rPr>
          <w:rFonts w:ascii="標楷體" w:eastAsia="標楷體"/>
        </w:rPr>
      </w:pPr>
      <w:r w:rsidRPr="0002437B">
        <w:rPr>
          <w:rFonts w:ascii="標楷體" w:eastAsia="標楷體" w:hint="eastAsia"/>
        </w:rPr>
        <w:t>十、招標文件之各項規定及決</w:t>
      </w:r>
      <w:r w:rsidR="00985ADB" w:rsidRPr="0002437B">
        <w:rPr>
          <w:rFonts w:ascii="標楷體" w:eastAsia="標楷體" w:hint="eastAsia"/>
        </w:rPr>
        <w:t>標紀錄，視為本合</w:t>
      </w:r>
      <w:r w:rsidRPr="0002437B">
        <w:rPr>
          <w:rFonts w:ascii="標楷體" w:eastAsia="標楷體" w:hint="eastAsia"/>
        </w:rPr>
        <w:t>約之</w:t>
      </w:r>
      <w:proofErr w:type="gramStart"/>
      <w:r w:rsidRPr="0002437B">
        <w:rPr>
          <w:rFonts w:ascii="標楷體" w:eastAsia="標楷體" w:hint="eastAsia"/>
        </w:rPr>
        <w:t>一</w:t>
      </w:r>
      <w:proofErr w:type="gramEnd"/>
      <w:r w:rsidRPr="0002437B">
        <w:rPr>
          <w:rFonts w:ascii="標楷體" w:eastAsia="標楷體" w:hint="eastAsia"/>
        </w:rPr>
        <w:t>部份。</w:t>
      </w:r>
    </w:p>
    <w:p w14:paraId="18474B10" w14:textId="77777777" w:rsidR="005573BA" w:rsidRPr="0002437B" w:rsidRDefault="00985ADB" w:rsidP="00CE1941">
      <w:pPr>
        <w:spacing w:beforeLines="50" w:before="120" w:line="380" w:lineRule="exact"/>
        <w:textAlignment w:val="auto"/>
        <w:rPr>
          <w:rFonts w:ascii="標楷體" w:eastAsia="標楷體"/>
        </w:rPr>
      </w:pPr>
      <w:r w:rsidRPr="0002437B">
        <w:rPr>
          <w:rFonts w:ascii="標楷體" w:eastAsia="標楷體" w:hint="eastAsia"/>
        </w:rPr>
        <w:t>十一、合</w:t>
      </w:r>
      <w:r w:rsidR="005573BA" w:rsidRPr="0002437B">
        <w:rPr>
          <w:rFonts w:ascii="標楷體" w:eastAsia="標楷體" w:hint="eastAsia"/>
        </w:rPr>
        <w:t>約文件之效力</w:t>
      </w:r>
    </w:p>
    <w:p w14:paraId="02177298" w14:textId="77777777" w:rsidR="005573BA" w:rsidRPr="0002437B" w:rsidRDefault="00101D1E" w:rsidP="003A74AC">
      <w:pPr>
        <w:spacing w:line="380" w:lineRule="exact"/>
        <w:ind w:leftChars="200" w:left="960" w:hangingChars="200" w:hanging="480"/>
        <w:textAlignment w:val="auto"/>
        <w:rPr>
          <w:rFonts w:ascii="標楷體" w:eastAsia="標楷體" w:hAnsi="細明體"/>
        </w:rPr>
      </w:pPr>
      <w:r w:rsidRPr="0002437B">
        <w:rPr>
          <w:rFonts w:ascii="標楷體" w:eastAsia="標楷體" w:hAnsi="細明體" w:hint="eastAsia"/>
        </w:rPr>
        <w:t>(</w:t>
      </w:r>
      <w:proofErr w:type="gramStart"/>
      <w:r w:rsidR="005573BA" w:rsidRPr="0002437B">
        <w:rPr>
          <w:rFonts w:ascii="標楷體" w:eastAsia="標楷體" w:hAnsi="細明體" w:hint="eastAsia"/>
        </w:rPr>
        <w:t>一</w:t>
      </w:r>
      <w:proofErr w:type="gramEnd"/>
      <w:r w:rsidRPr="0002437B">
        <w:rPr>
          <w:rFonts w:ascii="標楷體" w:eastAsia="標楷體" w:hAnsi="細明體" w:hint="eastAsia"/>
        </w:rPr>
        <w:t>)</w:t>
      </w:r>
      <w:r w:rsidR="00985ADB" w:rsidRPr="0002437B">
        <w:rPr>
          <w:rFonts w:ascii="標楷體" w:eastAsia="標楷體" w:hAnsi="細明體" w:hint="eastAsia"/>
        </w:rPr>
        <w:t>合</w:t>
      </w:r>
      <w:r w:rsidR="005573BA" w:rsidRPr="0002437B">
        <w:rPr>
          <w:rFonts w:ascii="標楷體" w:eastAsia="標楷體" w:hAnsi="細明體" w:hint="eastAsia"/>
        </w:rPr>
        <w:t>約所含各種文件之內容如有不一致之處，除另有規定外，依下列原則處理：</w:t>
      </w:r>
    </w:p>
    <w:p w14:paraId="5893D329" w14:textId="77777777" w:rsidR="005573BA" w:rsidRPr="0002437B" w:rsidRDefault="005573BA" w:rsidP="003A74AC">
      <w:pPr>
        <w:spacing w:line="380" w:lineRule="exact"/>
        <w:ind w:leftChars="420" w:left="1176" w:hangingChars="70" w:hanging="168"/>
        <w:rPr>
          <w:rFonts w:eastAsia="標楷體"/>
        </w:rPr>
      </w:pPr>
      <w:r w:rsidRPr="0002437B">
        <w:rPr>
          <w:rFonts w:eastAsia="標楷體"/>
        </w:rPr>
        <w:t>1.</w:t>
      </w:r>
      <w:r w:rsidR="00985ADB" w:rsidRPr="0002437B">
        <w:rPr>
          <w:rFonts w:eastAsia="標楷體" w:hint="eastAsia"/>
        </w:rPr>
        <w:t>合</w:t>
      </w:r>
      <w:r w:rsidRPr="0002437B">
        <w:rPr>
          <w:rFonts w:eastAsia="標楷體"/>
        </w:rPr>
        <w:t>約條款優於招標文件內之其他文件所附記之條款。</w:t>
      </w:r>
      <w:proofErr w:type="gramStart"/>
      <w:r w:rsidRPr="0002437B">
        <w:rPr>
          <w:rFonts w:eastAsia="標楷體"/>
        </w:rPr>
        <w:t>但附記</w:t>
      </w:r>
      <w:proofErr w:type="gramEnd"/>
      <w:r w:rsidRPr="0002437B">
        <w:rPr>
          <w:rFonts w:eastAsia="標楷體"/>
        </w:rPr>
        <w:t>之條款有特別聲明者，不在此限。</w:t>
      </w:r>
    </w:p>
    <w:p w14:paraId="3A18B09A" w14:textId="77777777" w:rsidR="005573BA" w:rsidRPr="0002437B" w:rsidRDefault="005573BA" w:rsidP="003A74AC">
      <w:pPr>
        <w:tabs>
          <w:tab w:val="left" w:pos="720"/>
        </w:tabs>
        <w:spacing w:line="380" w:lineRule="exact"/>
        <w:ind w:leftChars="420" w:left="1176" w:hangingChars="70" w:hanging="168"/>
        <w:rPr>
          <w:rFonts w:eastAsia="標楷體"/>
        </w:rPr>
      </w:pPr>
      <w:r w:rsidRPr="0002437B">
        <w:rPr>
          <w:rFonts w:eastAsia="標楷體"/>
        </w:rPr>
        <w:t>2.</w:t>
      </w:r>
      <w:r w:rsidRPr="0002437B">
        <w:rPr>
          <w:rFonts w:eastAsia="標楷體"/>
        </w:rPr>
        <w:t>招標文件之內容優於投標文件之內容。但投標文件之內容經甲方審定優於招標文件之內容者，不在此限。招標文件如允許乙方於投標文件內特別聲明，並經甲</w:t>
      </w:r>
      <w:proofErr w:type="gramStart"/>
      <w:r w:rsidRPr="0002437B">
        <w:rPr>
          <w:rFonts w:eastAsia="標楷體"/>
        </w:rPr>
        <w:t>方於審標</w:t>
      </w:r>
      <w:proofErr w:type="gramEnd"/>
      <w:r w:rsidRPr="0002437B">
        <w:rPr>
          <w:rFonts w:eastAsia="標楷體"/>
        </w:rPr>
        <w:t>時接受者，以投標文件之內容為</w:t>
      </w:r>
      <w:proofErr w:type="gramStart"/>
      <w:r w:rsidRPr="0002437B">
        <w:rPr>
          <w:rFonts w:eastAsia="標楷體"/>
        </w:rPr>
        <w:t>準</w:t>
      </w:r>
      <w:proofErr w:type="gramEnd"/>
      <w:r w:rsidRPr="0002437B">
        <w:rPr>
          <w:rFonts w:eastAsia="標楷體"/>
        </w:rPr>
        <w:t>。</w:t>
      </w:r>
    </w:p>
    <w:p w14:paraId="603BD338" w14:textId="77777777" w:rsidR="005573BA" w:rsidRPr="0002437B" w:rsidRDefault="005573BA" w:rsidP="003A74AC">
      <w:pPr>
        <w:spacing w:line="380" w:lineRule="exact"/>
        <w:ind w:leftChars="420" w:left="1008"/>
        <w:rPr>
          <w:rFonts w:eastAsia="標楷體"/>
        </w:rPr>
      </w:pPr>
      <w:r w:rsidRPr="0002437B">
        <w:rPr>
          <w:rFonts w:eastAsia="標楷體"/>
        </w:rPr>
        <w:t>3.</w:t>
      </w:r>
      <w:r w:rsidRPr="0002437B">
        <w:rPr>
          <w:rFonts w:eastAsia="標楷體"/>
        </w:rPr>
        <w:t>文件經甲方審定之日期較新者優於審定日期較舊者。</w:t>
      </w:r>
    </w:p>
    <w:p w14:paraId="7222EBEC" w14:textId="77777777" w:rsidR="005573BA" w:rsidRPr="0002437B" w:rsidRDefault="005573BA" w:rsidP="003A74AC">
      <w:pPr>
        <w:spacing w:line="380" w:lineRule="exact"/>
        <w:ind w:leftChars="420" w:left="1008"/>
        <w:rPr>
          <w:rFonts w:eastAsia="標楷體"/>
        </w:rPr>
      </w:pPr>
      <w:r w:rsidRPr="0002437B">
        <w:rPr>
          <w:rFonts w:eastAsia="標楷體"/>
        </w:rPr>
        <w:t>4.</w:t>
      </w:r>
      <w:r w:rsidRPr="0002437B">
        <w:rPr>
          <w:rFonts w:eastAsia="標楷體"/>
        </w:rPr>
        <w:t>大比例尺圖者優於小比例尺圖者。</w:t>
      </w:r>
    </w:p>
    <w:p w14:paraId="40C1C21B" w14:textId="77777777" w:rsidR="005573BA" w:rsidRPr="0002437B" w:rsidRDefault="005573BA" w:rsidP="003A74AC">
      <w:pPr>
        <w:spacing w:line="380" w:lineRule="exact"/>
        <w:ind w:leftChars="420" w:left="1008"/>
        <w:rPr>
          <w:rFonts w:eastAsia="標楷體"/>
        </w:rPr>
      </w:pPr>
      <w:r w:rsidRPr="0002437B">
        <w:rPr>
          <w:rFonts w:eastAsia="標楷體"/>
        </w:rPr>
        <w:t>5.</w:t>
      </w:r>
      <w:r w:rsidRPr="0002437B">
        <w:rPr>
          <w:rFonts w:eastAsia="標楷體"/>
        </w:rPr>
        <w:t>決標紀錄之內容優</w:t>
      </w:r>
      <w:r w:rsidRPr="0002437B">
        <w:rPr>
          <w:rFonts w:ascii="標楷體" w:eastAsia="標楷體" w:hAnsi="細明體" w:hint="eastAsia"/>
        </w:rPr>
        <w:t>於開標或議價紀錄之內容。</w:t>
      </w:r>
    </w:p>
    <w:p w14:paraId="64406BEF" w14:textId="77777777" w:rsidR="00F61B92" w:rsidRPr="0002437B" w:rsidRDefault="00F61B92" w:rsidP="003A74AC">
      <w:pPr>
        <w:spacing w:line="380" w:lineRule="exact"/>
        <w:ind w:leftChars="420" w:left="1200" w:hangingChars="80" w:hanging="192"/>
        <w:rPr>
          <w:rFonts w:ascii="標楷體" w:eastAsia="標楷體"/>
          <w:szCs w:val="24"/>
        </w:rPr>
      </w:pPr>
      <w:r w:rsidRPr="0002437B">
        <w:rPr>
          <w:rFonts w:eastAsia="標楷體"/>
        </w:rPr>
        <w:t>6.</w:t>
      </w:r>
      <w:r w:rsidRPr="0002437B">
        <w:rPr>
          <w:rFonts w:ascii="標楷體" w:eastAsia="標楷體" w:hint="eastAsia"/>
          <w:szCs w:val="24"/>
        </w:rPr>
        <w:t>本合約之附件與本合約內之乙方文件，其內容與本合約條文有歧異者，除對甲方較有利者外，其歧異部分無效。</w:t>
      </w:r>
    </w:p>
    <w:p w14:paraId="16799FC5" w14:textId="77777777" w:rsidR="00F61B92" w:rsidRPr="0002437B" w:rsidRDefault="00F61B92" w:rsidP="003A74AC">
      <w:pPr>
        <w:spacing w:line="380" w:lineRule="exact"/>
        <w:ind w:leftChars="420" w:left="1200" w:hangingChars="80" w:hanging="192"/>
        <w:rPr>
          <w:rFonts w:eastAsia="標楷體"/>
        </w:rPr>
      </w:pPr>
      <w:r w:rsidRPr="0002437B">
        <w:rPr>
          <w:rFonts w:eastAsia="標楷體"/>
          <w:szCs w:val="24"/>
        </w:rPr>
        <w:t>7.</w:t>
      </w:r>
      <w:r w:rsidRPr="0002437B">
        <w:rPr>
          <w:rFonts w:eastAsia="標楷體"/>
          <w:szCs w:val="24"/>
        </w:rPr>
        <w:t>招標文件內之標價清單，其品項名稱、規格、數量，優於招標文件內其他文件之</w:t>
      </w:r>
      <w:r w:rsidRPr="0002437B">
        <w:rPr>
          <w:rFonts w:ascii="標楷體" w:eastAsia="標楷體" w:hint="eastAsia"/>
          <w:szCs w:val="24"/>
        </w:rPr>
        <w:t>內容。</w:t>
      </w:r>
    </w:p>
    <w:p w14:paraId="52F30A47" w14:textId="77777777" w:rsidR="005573BA" w:rsidRPr="0002437B" w:rsidRDefault="00101D1E" w:rsidP="003A74AC">
      <w:pPr>
        <w:spacing w:line="380" w:lineRule="exact"/>
        <w:ind w:leftChars="200" w:left="960" w:hangingChars="200" w:hanging="480"/>
        <w:textDirection w:val="lrTbV"/>
        <w:rPr>
          <w:rFonts w:ascii="標楷體" w:eastAsia="標楷體"/>
        </w:rPr>
      </w:pPr>
      <w:r w:rsidRPr="0002437B">
        <w:rPr>
          <w:rFonts w:ascii="標楷體" w:eastAsia="標楷體" w:hint="eastAsia"/>
        </w:rPr>
        <w:t>(</w:t>
      </w:r>
      <w:r w:rsidR="00985ADB" w:rsidRPr="0002437B">
        <w:rPr>
          <w:rFonts w:ascii="標楷體" w:eastAsia="標楷體" w:hint="eastAsia"/>
        </w:rPr>
        <w:t>二</w:t>
      </w:r>
      <w:r w:rsidRPr="0002437B">
        <w:rPr>
          <w:rFonts w:ascii="標楷體" w:eastAsia="標楷體" w:hint="eastAsia"/>
        </w:rPr>
        <w:t>)</w:t>
      </w:r>
      <w:r w:rsidR="00985ADB" w:rsidRPr="0002437B">
        <w:rPr>
          <w:rFonts w:ascii="標楷體" w:eastAsia="標楷體" w:hint="eastAsia"/>
        </w:rPr>
        <w:t>合</w:t>
      </w:r>
      <w:r w:rsidR="005573BA" w:rsidRPr="0002437B">
        <w:rPr>
          <w:rFonts w:ascii="標楷體" w:eastAsia="標楷體" w:hint="eastAsia"/>
        </w:rPr>
        <w:t>約文件之一切</w:t>
      </w:r>
      <w:proofErr w:type="gramStart"/>
      <w:r w:rsidR="005573BA" w:rsidRPr="0002437B">
        <w:rPr>
          <w:rFonts w:ascii="標楷體" w:eastAsia="標楷體" w:hint="eastAsia"/>
        </w:rPr>
        <w:t>規定得互為</w:t>
      </w:r>
      <w:proofErr w:type="gramEnd"/>
      <w:r w:rsidR="005573BA" w:rsidRPr="0002437B">
        <w:rPr>
          <w:rFonts w:ascii="標楷體" w:eastAsia="標楷體" w:hint="eastAsia"/>
        </w:rPr>
        <w:t>補充，如仍有不明確之處，以甲方解釋為</w:t>
      </w:r>
      <w:proofErr w:type="gramStart"/>
      <w:r w:rsidR="005573BA" w:rsidRPr="0002437B">
        <w:rPr>
          <w:rFonts w:ascii="標楷體" w:eastAsia="標楷體" w:hint="eastAsia"/>
        </w:rPr>
        <w:t>準</w:t>
      </w:r>
      <w:proofErr w:type="gramEnd"/>
      <w:r w:rsidR="005573BA" w:rsidRPr="0002437B">
        <w:rPr>
          <w:rFonts w:ascii="標楷體" w:eastAsia="標楷體" w:hint="eastAsia"/>
        </w:rPr>
        <w:t>。如有爭議，依採購法之規定處理。</w:t>
      </w:r>
    </w:p>
    <w:p w14:paraId="50DE2B18" w14:textId="77777777" w:rsidR="00C260E5" w:rsidRPr="0002437B" w:rsidRDefault="00C260E5" w:rsidP="00CE1941">
      <w:pPr>
        <w:spacing w:afterLines="50" w:after="120" w:line="380" w:lineRule="exact"/>
        <w:ind w:leftChars="200" w:left="960" w:hangingChars="200" w:hanging="480"/>
        <w:textDirection w:val="lrTbV"/>
        <w:rPr>
          <w:rFonts w:ascii="標楷體" w:eastAsia="標楷體"/>
        </w:rPr>
      </w:pPr>
      <w:r w:rsidRPr="0002437B">
        <w:rPr>
          <w:rFonts w:ascii="標楷體" w:eastAsia="標楷體" w:hint="eastAsia"/>
        </w:rPr>
        <w:t>(三)合</w:t>
      </w:r>
      <w:r w:rsidRPr="0002437B">
        <w:rPr>
          <w:rFonts w:ascii="標楷體" w:eastAsia="標楷體" w:hint="eastAsia"/>
          <w:szCs w:val="24"/>
        </w:rPr>
        <w:t>約</w:t>
      </w:r>
      <w:r w:rsidRPr="0002437B">
        <w:rPr>
          <w:rFonts w:ascii="標楷體" w:eastAsia="標楷體" w:hAnsi="標楷體" w:hint="eastAsia"/>
          <w:szCs w:val="24"/>
        </w:rPr>
        <w:t>所定事項如有違反法令或無法執行之部分，該部分無效。但除去該部分，合約亦可成立者，不影響其他部分之有效性。該無效之部分，甲方及乙方必要時得依合約原定目的變更之。</w:t>
      </w:r>
    </w:p>
    <w:p w14:paraId="762827BC" w14:textId="77777777" w:rsidR="005573BA" w:rsidRPr="0002437B" w:rsidRDefault="005573BA" w:rsidP="00CE1941">
      <w:pPr>
        <w:spacing w:beforeLines="50" w:before="120" w:line="380" w:lineRule="exact"/>
        <w:rPr>
          <w:rFonts w:ascii="標楷體" w:eastAsia="標楷體" w:hAnsi="標楷體"/>
          <w:b/>
        </w:rPr>
      </w:pPr>
      <w:r w:rsidRPr="0002437B">
        <w:rPr>
          <w:rFonts w:ascii="標楷體" w:eastAsia="標楷體" w:hint="eastAsia"/>
        </w:rPr>
        <w:t>十二、</w:t>
      </w:r>
      <w:r w:rsidR="00985ADB" w:rsidRPr="0002437B">
        <w:rPr>
          <w:rFonts w:ascii="標楷體" w:eastAsia="標楷體" w:hAnsi="標楷體" w:hint="eastAsia"/>
          <w:bCs/>
        </w:rPr>
        <w:t>合</w:t>
      </w:r>
      <w:r w:rsidRPr="0002437B">
        <w:rPr>
          <w:rFonts w:ascii="標楷體" w:eastAsia="標楷體" w:hAnsi="標楷體" w:hint="eastAsia"/>
          <w:bCs/>
        </w:rPr>
        <w:t>約終止解除及暫停執行：</w:t>
      </w:r>
    </w:p>
    <w:p w14:paraId="7D894656" w14:textId="77777777" w:rsidR="005573BA" w:rsidRPr="0002437B" w:rsidRDefault="00101D1E" w:rsidP="003A74AC">
      <w:pPr>
        <w:tabs>
          <w:tab w:val="left" w:pos="720"/>
        </w:tabs>
        <w:spacing w:line="380" w:lineRule="exact"/>
        <w:ind w:leftChars="200" w:left="960" w:hangingChars="200" w:hanging="480"/>
        <w:rPr>
          <w:rFonts w:ascii="標楷體" w:eastAsia="標楷體" w:hAnsi="標楷體"/>
        </w:rPr>
      </w:pPr>
      <w:r w:rsidRPr="0002437B">
        <w:rPr>
          <w:rFonts w:ascii="標楷體" w:eastAsia="標楷體" w:hAnsi="標楷體" w:hint="eastAsia"/>
        </w:rPr>
        <w:t>(</w:t>
      </w:r>
      <w:proofErr w:type="gramStart"/>
      <w:r w:rsidR="005573BA" w:rsidRPr="0002437B">
        <w:rPr>
          <w:rFonts w:ascii="標楷體" w:eastAsia="標楷體" w:hAnsi="標楷體" w:hint="eastAsia"/>
        </w:rPr>
        <w:t>一</w:t>
      </w:r>
      <w:proofErr w:type="gramEnd"/>
      <w:r w:rsidRPr="0002437B">
        <w:rPr>
          <w:rFonts w:ascii="標楷體" w:eastAsia="標楷體" w:hAnsi="標楷體" w:hint="eastAsia"/>
        </w:rPr>
        <w:t>)</w:t>
      </w:r>
      <w:r w:rsidR="005573BA" w:rsidRPr="0002437B">
        <w:rPr>
          <w:rFonts w:ascii="標楷體" w:eastAsia="標楷體" w:hAnsi="標楷體" w:hint="eastAsia"/>
        </w:rPr>
        <w:t>乙方</w:t>
      </w:r>
      <w:r w:rsidR="005573BA" w:rsidRPr="0002437B">
        <w:rPr>
          <w:rFonts w:ascii="標楷體" w:eastAsia="標楷體" w:hAnsi="標楷體" w:hint="eastAsia"/>
          <w:bCs/>
        </w:rPr>
        <w:t>履約有下列情形之</w:t>
      </w:r>
      <w:proofErr w:type="gramStart"/>
      <w:r w:rsidR="005573BA" w:rsidRPr="0002437B">
        <w:rPr>
          <w:rFonts w:ascii="標楷體" w:eastAsia="標楷體" w:hAnsi="標楷體" w:hint="eastAsia"/>
          <w:bCs/>
        </w:rPr>
        <w:t>一</w:t>
      </w:r>
      <w:proofErr w:type="gramEnd"/>
      <w:r w:rsidR="005573BA" w:rsidRPr="0002437B">
        <w:rPr>
          <w:rFonts w:ascii="標楷體" w:eastAsia="標楷體" w:hAnsi="標楷體" w:hint="eastAsia"/>
          <w:bCs/>
        </w:rPr>
        <w:t>者，</w:t>
      </w:r>
      <w:r w:rsidR="005573BA" w:rsidRPr="0002437B">
        <w:rPr>
          <w:rFonts w:ascii="標楷體" w:eastAsia="標楷體" w:hAnsi="標楷體" w:hint="eastAsia"/>
        </w:rPr>
        <w:t>甲方得以書面通知乙方</w:t>
      </w:r>
      <w:r w:rsidR="00985ADB" w:rsidRPr="0002437B">
        <w:rPr>
          <w:rFonts w:ascii="標楷體" w:eastAsia="標楷體" w:hAnsi="標楷體" w:hint="eastAsia"/>
          <w:bCs/>
        </w:rPr>
        <w:t>終止合</w:t>
      </w:r>
      <w:r w:rsidR="005573BA" w:rsidRPr="0002437B">
        <w:rPr>
          <w:rFonts w:ascii="標楷體" w:eastAsia="標楷體" w:hAnsi="標楷體" w:hint="eastAsia"/>
          <w:bCs/>
        </w:rPr>
        <w:t>約或解除</w:t>
      </w:r>
      <w:r w:rsidR="00985ADB" w:rsidRPr="0002437B">
        <w:rPr>
          <w:rFonts w:ascii="標楷體" w:eastAsia="標楷體" w:hAnsi="標楷體" w:hint="eastAsia"/>
          <w:bCs/>
        </w:rPr>
        <w:t>合</w:t>
      </w:r>
      <w:r w:rsidR="005573BA" w:rsidRPr="0002437B">
        <w:rPr>
          <w:rFonts w:ascii="標楷體" w:eastAsia="標楷體" w:hAnsi="標楷體" w:hint="eastAsia"/>
          <w:bCs/>
        </w:rPr>
        <w:t>約之部</w:t>
      </w:r>
      <w:r w:rsidR="005573BA" w:rsidRPr="0002437B">
        <w:rPr>
          <w:rFonts w:ascii="標楷體" w:eastAsia="標楷體" w:hAnsi="標楷體" w:hint="eastAsia"/>
          <w:bCs/>
        </w:rPr>
        <w:lastRenderedPageBreak/>
        <w:t>分或全部，</w:t>
      </w:r>
      <w:r w:rsidR="005573BA" w:rsidRPr="0002437B">
        <w:rPr>
          <w:rFonts w:ascii="標楷體" w:eastAsia="標楷體" w:hAnsi="標楷體" w:hint="eastAsia"/>
        </w:rPr>
        <w:t>且不補償乙方因此所生之損失：</w:t>
      </w:r>
    </w:p>
    <w:p w14:paraId="165C58F1" w14:textId="77777777" w:rsidR="005573BA" w:rsidRPr="0002437B" w:rsidRDefault="005573BA" w:rsidP="003A74AC">
      <w:pPr>
        <w:spacing w:line="380" w:lineRule="exact"/>
        <w:ind w:leftChars="420" w:left="1008"/>
        <w:textDirection w:val="lrTbV"/>
        <w:rPr>
          <w:rFonts w:eastAsia="標楷體"/>
          <w:bCs/>
        </w:rPr>
      </w:pPr>
      <w:r w:rsidRPr="0002437B">
        <w:rPr>
          <w:rFonts w:eastAsia="標楷體"/>
          <w:bCs/>
        </w:rPr>
        <w:t>1.</w:t>
      </w:r>
      <w:r w:rsidRPr="0002437B">
        <w:rPr>
          <w:rFonts w:eastAsia="標楷體" w:hAnsi="標楷體"/>
          <w:bCs/>
        </w:rPr>
        <w:t>有採購法第</w:t>
      </w:r>
      <w:r w:rsidR="00536BD1" w:rsidRPr="0002437B">
        <w:rPr>
          <w:rFonts w:eastAsia="標楷體" w:hAnsi="標楷體" w:hint="eastAsia"/>
          <w:bCs/>
        </w:rPr>
        <w:t>5</w:t>
      </w:r>
      <w:r w:rsidR="00536BD1" w:rsidRPr="0002437B">
        <w:rPr>
          <w:rFonts w:eastAsia="標楷體" w:hAnsi="標楷體"/>
          <w:bCs/>
        </w:rPr>
        <w:t>0</w:t>
      </w:r>
      <w:r w:rsidRPr="0002437B">
        <w:rPr>
          <w:rFonts w:eastAsia="標楷體" w:hAnsi="標楷體"/>
          <w:bCs/>
        </w:rPr>
        <w:t>條第</w:t>
      </w:r>
      <w:r w:rsidR="00536BD1" w:rsidRPr="0002437B">
        <w:rPr>
          <w:rFonts w:eastAsia="標楷體" w:hAnsi="標楷體" w:hint="eastAsia"/>
          <w:bCs/>
        </w:rPr>
        <w:t>2</w:t>
      </w:r>
      <w:r w:rsidRPr="0002437B">
        <w:rPr>
          <w:rFonts w:eastAsia="標楷體" w:hAnsi="標楷體"/>
          <w:bCs/>
        </w:rPr>
        <w:t>項前段規定之情形者。</w:t>
      </w:r>
    </w:p>
    <w:p w14:paraId="6FCCC73A" w14:textId="77777777" w:rsidR="005573BA" w:rsidRPr="0002437B" w:rsidRDefault="005573BA" w:rsidP="003A74AC">
      <w:pPr>
        <w:spacing w:line="380" w:lineRule="exact"/>
        <w:ind w:leftChars="420" w:left="1008"/>
        <w:textDirection w:val="lrTbV"/>
        <w:rPr>
          <w:rFonts w:eastAsia="標楷體"/>
          <w:bCs/>
        </w:rPr>
      </w:pPr>
      <w:r w:rsidRPr="0002437B">
        <w:rPr>
          <w:rFonts w:eastAsia="標楷體"/>
          <w:bCs/>
        </w:rPr>
        <w:t>2.</w:t>
      </w:r>
      <w:r w:rsidR="00985ADB" w:rsidRPr="0002437B">
        <w:rPr>
          <w:rFonts w:eastAsia="標楷體" w:hAnsi="標楷體"/>
          <w:bCs/>
        </w:rPr>
        <w:t>有採購法第</w:t>
      </w:r>
      <w:r w:rsidR="00536BD1" w:rsidRPr="0002437B">
        <w:rPr>
          <w:rFonts w:eastAsia="標楷體" w:hAnsi="標楷體" w:hint="eastAsia"/>
          <w:bCs/>
        </w:rPr>
        <w:t>5</w:t>
      </w:r>
      <w:r w:rsidR="00536BD1" w:rsidRPr="0002437B">
        <w:rPr>
          <w:rFonts w:eastAsia="標楷體" w:hAnsi="標楷體"/>
          <w:bCs/>
        </w:rPr>
        <w:t>9</w:t>
      </w:r>
      <w:r w:rsidR="00985ADB" w:rsidRPr="0002437B">
        <w:rPr>
          <w:rFonts w:eastAsia="標楷體" w:hAnsi="標楷體"/>
          <w:bCs/>
        </w:rPr>
        <w:t>條規定得終止或解除</w:t>
      </w:r>
      <w:r w:rsidR="00985ADB" w:rsidRPr="0002437B">
        <w:rPr>
          <w:rFonts w:eastAsia="標楷體" w:hAnsi="標楷體" w:hint="eastAsia"/>
          <w:bCs/>
        </w:rPr>
        <w:t>合</w:t>
      </w:r>
      <w:r w:rsidRPr="0002437B">
        <w:rPr>
          <w:rFonts w:eastAsia="標楷體" w:hAnsi="標楷體"/>
          <w:bCs/>
        </w:rPr>
        <w:t>約之情形者。</w:t>
      </w:r>
    </w:p>
    <w:p w14:paraId="1E03E652" w14:textId="77777777" w:rsidR="005573BA" w:rsidRPr="0002437B" w:rsidRDefault="005573BA" w:rsidP="003A74AC">
      <w:pPr>
        <w:spacing w:line="380" w:lineRule="exact"/>
        <w:ind w:leftChars="420" w:left="1008"/>
        <w:textDirection w:val="lrTbV"/>
        <w:rPr>
          <w:rFonts w:eastAsia="標楷體"/>
          <w:bCs/>
        </w:rPr>
      </w:pPr>
      <w:r w:rsidRPr="0002437B">
        <w:rPr>
          <w:rFonts w:eastAsia="標楷體"/>
          <w:bCs/>
        </w:rPr>
        <w:t>3.</w:t>
      </w:r>
      <w:r w:rsidRPr="0002437B">
        <w:rPr>
          <w:rFonts w:eastAsia="標楷體" w:hAnsi="標楷體"/>
          <w:bCs/>
        </w:rPr>
        <w:t>違反不得轉包之規定者。</w:t>
      </w:r>
    </w:p>
    <w:p w14:paraId="16A7A126" w14:textId="77777777" w:rsidR="005573BA" w:rsidRPr="00F46167" w:rsidRDefault="005573BA" w:rsidP="003A74AC">
      <w:pPr>
        <w:spacing w:line="380" w:lineRule="exact"/>
        <w:ind w:leftChars="420" w:left="1200" w:hangingChars="80" w:hanging="192"/>
        <w:textDirection w:val="lrTbV"/>
        <w:rPr>
          <w:rFonts w:eastAsia="標楷體"/>
          <w:bCs/>
        </w:rPr>
      </w:pPr>
      <w:r w:rsidRPr="00F46167">
        <w:rPr>
          <w:rFonts w:eastAsia="標楷體"/>
          <w:bCs/>
        </w:rPr>
        <w:t>4.</w:t>
      </w:r>
      <w:r w:rsidRPr="00F46167">
        <w:rPr>
          <w:rFonts w:eastAsia="標楷體" w:hAnsi="標楷體"/>
        </w:rPr>
        <w:t>乙方</w:t>
      </w:r>
      <w:r w:rsidRPr="00F46167">
        <w:rPr>
          <w:rFonts w:eastAsia="標楷體" w:hAnsi="標楷體"/>
          <w:bCs/>
        </w:rPr>
        <w:t>或其人員犯採購法第</w:t>
      </w:r>
      <w:r w:rsidR="00536BD1" w:rsidRPr="00F46167">
        <w:rPr>
          <w:rFonts w:eastAsia="標楷體" w:hAnsi="標楷體" w:hint="eastAsia"/>
          <w:bCs/>
        </w:rPr>
        <w:t>8</w:t>
      </w:r>
      <w:r w:rsidR="00536BD1" w:rsidRPr="00F46167">
        <w:rPr>
          <w:rFonts w:eastAsia="標楷體" w:hAnsi="標楷體"/>
          <w:bCs/>
        </w:rPr>
        <w:t>7</w:t>
      </w:r>
      <w:r w:rsidRPr="00F46167">
        <w:rPr>
          <w:rFonts w:eastAsia="標楷體" w:hAnsi="標楷體"/>
          <w:bCs/>
        </w:rPr>
        <w:t>條至第</w:t>
      </w:r>
      <w:r w:rsidR="00536BD1" w:rsidRPr="00F46167">
        <w:rPr>
          <w:rFonts w:eastAsia="標楷體" w:hAnsi="標楷體" w:hint="eastAsia"/>
          <w:bCs/>
        </w:rPr>
        <w:t>9</w:t>
      </w:r>
      <w:r w:rsidR="00536BD1" w:rsidRPr="00F46167">
        <w:rPr>
          <w:rFonts w:eastAsia="標楷體" w:hAnsi="標楷體"/>
          <w:bCs/>
        </w:rPr>
        <w:t>2</w:t>
      </w:r>
      <w:r w:rsidRPr="00F46167">
        <w:rPr>
          <w:rFonts w:eastAsia="標楷體" w:hAnsi="標楷體"/>
          <w:bCs/>
        </w:rPr>
        <w:t>條規定之罪，經判決有罪確定者。</w:t>
      </w:r>
    </w:p>
    <w:p w14:paraId="37DDDB9D" w14:textId="77777777" w:rsidR="002C0A0B" w:rsidRPr="00F46167" w:rsidRDefault="005573BA" w:rsidP="002C0A0B">
      <w:pPr>
        <w:spacing w:line="380" w:lineRule="exact"/>
        <w:ind w:leftChars="420" w:left="1200" w:hangingChars="80" w:hanging="192"/>
        <w:textDirection w:val="lrTbV"/>
        <w:rPr>
          <w:rStyle w:val="ad"/>
          <w:rFonts w:ascii="標楷體" w:eastAsia="標楷體" w:hAnsi="標楷體"/>
          <w:u w:val="single"/>
        </w:rPr>
      </w:pPr>
      <w:r w:rsidRPr="00F46167">
        <w:rPr>
          <w:rFonts w:eastAsia="標楷體"/>
          <w:bCs/>
        </w:rPr>
        <w:t>5.</w:t>
      </w:r>
      <w:r w:rsidRPr="00F46167">
        <w:rPr>
          <w:rFonts w:eastAsia="標楷體" w:hAnsi="標楷體"/>
          <w:bCs/>
        </w:rPr>
        <w:t>因可歸責於</w:t>
      </w:r>
      <w:r w:rsidRPr="00F46167">
        <w:rPr>
          <w:rFonts w:eastAsia="標楷體" w:hAnsi="標楷體"/>
        </w:rPr>
        <w:t>乙方</w:t>
      </w:r>
      <w:r w:rsidRPr="00F46167">
        <w:rPr>
          <w:rFonts w:eastAsia="標楷體" w:hAnsi="標楷體"/>
          <w:bCs/>
        </w:rPr>
        <w:t>之事由，致延誤履約期限，</w:t>
      </w:r>
      <w:r w:rsidR="002C0A0B" w:rsidRPr="00F46167">
        <w:rPr>
          <w:rStyle w:val="ad"/>
          <w:rFonts w:ascii="標楷體" w:eastAsia="標楷體" w:hAnsi="標楷體" w:hint="eastAsia"/>
          <w:b w:val="0"/>
          <w:bCs w:val="0"/>
          <w:u w:val="single"/>
        </w:rPr>
        <w:t>履約進度落後</w:t>
      </w:r>
      <w:r w:rsidR="002C0A0B" w:rsidRPr="00F46167">
        <w:rPr>
          <w:rStyle w:val="ad"/>
          <w:rFonts w:eastAsia="標楷體"/>
          <w:b w:val="0"/>
          <w:bCs w:val="0"/>
          <w:u w:val="single"/>
        </w:rPr>
        <w:t>20%</w:t>
      </w:r>
      <w:r w:rsidR="002C0A0B" w:rsidRPr="00F46167">
        <w:rPr>
          <w:rStyle w:val="ad"/>
          <w:rFonts w:eastAsia="標楷體"/>
          <w:b w:val="0"/>
          <w:bCs w:val="0"/>
          <w:u w:val="single"/>
        </w:rPr>
        <w:t>以</w:t>
      </w:r>
      <w:r w:rsidR="002C0A0B" w:rsidRPr="00F46167">
        <w:rPr>
          <w:rStyle w:val="ad"/>
          <w:rFonts w:ascii="標楷體" w:eastAsia="標楷體" w:hAnsi="標楷體" w:hint="eastAsia"/>
          <w:b w:val="0"/>
          <w:bCs w:val="0"/>
          <w:u w:val="single"/>
        </w:rPr>
        <w:t>上，且日數達十日以上</w:t>
      </w:r>
      <w:r w:rsidR="00E7444D" w:rsidRPr="00F46167">
        <w:rPr>
          <w:rStyle w:val="ad"/>
          <w:rFonts w:ascii="標楷體" w:eastAsia="標楷體" w:hAnsi="標楷體" w:hint="eastAsia"/>
          <w:b w:val="0"/>
          <w:bCs w:val="0"/>
          <w:u w:val="single"/>
        </w:rPr>
        <w:t>：</w:t>
      </w:r>
    </w:p>
    <w:p w14:paraId="553EE156" w14:textId="77777777" w:rsidR="002C0A0B" w:rsidRPr="00F46167" w:rsidRDefault="002C0A0B" w:rsidP="002C0A0B">
      <w:pPr>
        <w:spacing w:line="360" w:lineRule="exact"/>
        <w:ind w:leftChars="590" w:left="1704" w:hangingChars="120" w:hanging="288"/>
        <w:rPr>
          <w:rStyle w:val="ad"/>
          <w:rFonts w:eastAsia="標楷體"/>
          <w:b w:val="0"/>
          <w:bCs w:val="0"/>
          <w:u w:val="single"/>
        </w:rPr>
      </w:pPr>
      <w:r w:rsidRPr="00F46167">
        <w:rPr>
          <w:rStyle w:val="ad"/>
          <w:rFonts w:eastAsia="標楷體"/>
          <w:b w:val="0"/>
          <w:bCs w:val="0"/>
          <w:u w:val="single"/>
        </w:rPr>
        <w:t>(1)</w:t>
      </w:r>
      <w:r w:rsidRPr="00F46167">
        <w:rPr>
          <w:rStyle w:val="ad"/>
          <w:rFonts w:eastAsia="標楷體"/>
          <w:b w:val="0"/>
          <w:bCs w:val="0"/>
          <w:u w:val="single"/>
        </w:rPr>
        <w:t>屬尚未完成履約而進度落後已達百分比者，</w:t>
      </w:r>
      <w:r w:rsidRPr="00F46167">
        <w:rPr>
          <w:rStyle w:val="ad"/>
          <w:rFonts w:eastAsia="標楷體" w:hint="eastAsia"/>
          <w:b w:val="0"/>
          <w:bCs w:val="0"/>
          <w:u w:val="single"/>
        </w:rPr>
        <w:t>甲方</w:t>
      </w:r>
      <w:r w:rsidRPr="00F46167">
        <w:rPr>
          <w:rStyle w:val="ad"/>
          <w:rFonts w:eastAsia="標楷體"/>
          <w:b w:val="0"/>
          <w:bCs w:val="0"/>
          <w:u w:val="single"/>
        </w:rPr>
        <w:t>應先通知</w:t>
      </w:r>
      <w:r w:rsidRPr="00F46167">
        <w:rPr>
          <w:rStyle w:val="ad"/>
          <w:rFonts w:eastAsia="標楷體" w:hint="eastAsia"/>
          <w:b w:val="0"/>
          <w:bCs w:val="0"/>
          <w:u w:val="single"/>
        </w:rPr>
        <w:t>乙方</w:t>
      </w:r>
      <w:r w:rsidRPr="00F46167">
        <w:rPr>
          <w:rStyle w:val="ad"/>
          <w:rFonts w:eastAsia="標楷體"/>
          <w:b w:val="0"/>
          <w:bCs w:val="0"/>
          <w:u w:val="single"/>
        </w:rPr>
        <w:t>限期改善。屆期未改善者，依逾期日數計算之。</w:t>
      </w:r>
    </w:p>
    <w:p w14:paraId="68578F22" w14:textId="77777777" w:rsidR="002C0A0B" w:rsidRPr="00F46167" w:rsidRDefault="002C0A0B" w:rsidP="002C0A0B">
      <w:pPr>
        <w:spacing w:line="360" w:lineRule="exact"/>
        <w:ind w:leftChars="590" w:left="1704" w:hangingChars="120" w:hanging="288"/>
        <w:rPr>
          <w:rStyle w:val="ad"/>
          <w:rFonts w:ascii="標楷體" w:eastAsia="標楷體" w:hAnsi="標楷體"/>
          <w:b w:val="0"/>
          <w:bCs w:val="0"/>
          <w:u w:val="single"/>
        </w:rPr>
      </w:pPr>
      <w:r w:rsidRPr="00F46167">
        <w:rPr>
          <w:rStyle w:val="ad"/>
          <w:rFonts w:eastAsia="標楷體"/>
          <w:b w:val="0"/>
          <w:bCs w:val="0"/>
          <w:u w:val="single"/>
        </w:rPr>
        <w:t>(2)</w:t>
      </w:r>
      <w:r w:rsidRPr="00F46167">
        <w:rPr>
          <w:rStyle w:val="ad"/>
          <w:rFonts w:eastAsia="標楷體"/>
          <w:b w:val="0"/>
          <w:bCs w:val="0"/>
          <w:u w:val="single"/>
        </w:rPr>
        <w:t>屬已完成履約而逾履約期限，或逾最後履約期限尚未完成履約者，依逾期日數計算之</w:t>
      </w:r>
      <w:r w:rsidRPr="00F46167">
        <w:rPr>
          <w:rStyle w:val="ad"/>
          <w:rFonts w:ascii="標楷體" w:eastAsia="標楷體" w:hAnsi="標楷體" w:hint="eastAsia"/>
          <w:b w:val="0"/>
          <w:bCs w:val="0"/>
          <w:u w:val="single"/>
        </w:rPr>
        <w:t>。</w:t>
      </w:r>
    </w:p>
    <w:p w14:paraId="021B04F7" w14:textId="77777777" w:rsidR="005573BA" w:rsidRPr="00F46167" w:rsidRDefault="005573BA" w:rsidP="003A74AC">
      <w:pPr>
        <w:spacing w:line="380" w:lineRule="exact"/>
        <w:ind w:leftChars="420" w:left="1008"/>
        <w:textDirection w:val="lrTbV"/>
        <w:rPr>
          <w:rFonts w:eastAsia="標楷體"/>
          <w:bCs/>
        </w:rPr>
      </w:pPr>
      <w:r w:rsidRPr="00F46167">
        <w:rPr>
          <w:rFonts w:eastAsia="標楷體"/>
          <w:bCs/>
        </w:rPr>
        <w:t>6.</w:t>
      </w:r>
      <w:r w:rsidR="00985ADB" w:rsidRPr="00F46167">
        <w:rPr>
          <w:rFonts w:eastAsia="標楷體" w:hAnsi="標楷體"/>
          <w:bCs/>
        </w:rPr>
        <w:t>偽造或變造</w:t>
      </w:r>
      <w:r w:rsidR="00985ADB" w:rsidRPr="00F46167">
        <w:rPr>
          <w:rFonts w:eastAsia="標楷體" w:hAnsi="標楷體" w:hint="eastAsia"/>
          <w:bCs/>
        </w:rPr>
        <w:t>合</w:t>
      </w:r>
      <w:r w:rsidRPr="00F46167">
        <w:rPr>
          <w:rFonts w:eastAsia="標楷體" w:hAnsi="標楷體"/>
          <w:bCs/>
        </w:rPr>
        <w:t>約或履約相關文件，經查明屬實者。</w:t>
      </w:r>
    </w:p>
    <w:p w14:paraId="619A23A3" w14:textId="77777777" w:rsidR="005573BA" w:rsidRPr="00F46167" w:rsidRDefault="005573BA" w:rsidP="003A74AC">
      <w:pPr>
        <w:spacing w:line="380" w:lineRule="exact"/>
        <w:ind w:leftChars="420" w:left="1008"/>
        <w:textDirection w:val="lrTbV"/>
        <w:rPr>
          <w:rFonts w:eastAsia="標楷體"/>
          <w:bCs/>
        </w:rPr>
      </w:pPr>
      <w:r w:rsidRPr="00F46167">
        <w:rPr>
          <w:rFonts w:eastAsia="標楷體"/>
          <w:bCs/>
        </w:rPr>
        <w:t>7.</w:t>
      </w:r>
      <w:r w:rsidRPr="00F46167">
        <w:rPr>
          <w:rFonts w:eastAsia="標楷體" w:hAnsi="標楷體"/>
          <w:bCs/>
        </w:rPr>
        <w:t>擅自減省工料情節重大者。</w:t>
      </w:r>
    </w:p>
    <w:p w14:paraId="71560EFD" w14:textId="77777777" w:rsidR="005573BA" w:rsidRPr="00F46167" w:rsidRDefault="005573BA" w:rsidP="003A74AC">
      <w:pPr>
        <w:spacing w:line="380" w:lineRule="exact"/>
        <w:ind w:leftChars="420" w:left="1008"/>
        <w:textDirection w:val="lrTbV"/>
        <w:rPr>
          <w:rFonts w:eastAsia="標楷體"/>
          <w:bCs/>
        </w:rPr>
      </w:pPr>
      <w:r w:rsidRPr="00F46167">
        <w:rPr>
          <w:rFonts w:eastAsia="標楷體"/>
          <w:bCs/>
        </w:rPr>
        <w:t>8.</w:t>
      </w:r>
      <w:r w:rsidR="00985ADB" w:rsidRPr="00F46167">
        <w:rPr>
          <w:rFonts w:eastAsia="標楷體" w:hAnsi="標楷體"/>
          <w:bCs/>
        </w:rPr>
        <w:t>無正當理由而不履行</w:t>
      </w:r>
      <w:r w:rsidR="00985ADB" w:rsidRPr="00F46167">
        <w:rPr>
          <w:rFonts w:eastAsia="標楷體" w:hAnsi="標楷體" w:hint="eastAsia"/>
          <w:bCs/>
        </w:rPr>
        <w:t>合</w:t>
      </w:r>
      <w:r w:rsidRPr="00F46167">
        <w:rPr>
          <w:rFonts w:eastAsia="標楷體" w:hAnsi="標楷體"/>
          <w:bCs/>
        </w:rPr>
        <w:t>約者。</w:t>
      </w:r>
    </w:p>
    <w:p w14:paraId="0D89EA89" w14:textId="77777777" w:rsidR="005573BA" w:rsidRPr="0002437B" w:rsidRDefault="005573BA" w:rsidP="003A74AC">
      <w:pPr>
        <w:spacing w:line="380" w:lineRule="exact"/>
        <w:ind w:leftChars="420" w:left="1008"/>
        <w:textDirection w:val="lrTbV"/>
        <w:rPr>
          <w:rFonts w:eastAsia="標楷體"/>
          <w:bCs/>
        </w:rPr>
      </w:pPr>
      <w:r w:rsidRPr="0002437B">
        <w:rPr>
          <w:rFonts w:eastAsia="標楷體"/>
          <w:bCs/>
        </w:rPr>
        <w:t>9.</w:t>
      </w:r>
      <w:r w:rsidRPr="0002437B">
        <w:rPr>
          <w:rFonts w:eastAsia="標楷體" w:hAnsi="標楷體"/>
          <w:bCs/>
        </w:rPr>
        <w:t>查驗或驗收不合格，且未於通知期限內依規定辦理者。</w:t>
      </w:r>
    </w:p>
    <w:p w14:paraId="7EF74F86" w14:textId="77777777" w:rsidR="005573BA" w:rsidRPr="0002437B" w:rsidRDefault="005573BA" w:rsidP="003A74AC">
      <w:pPr>
        <w:spacing w:line="380" w:lineRule="exact"/>
        <w:ind w:leftChars="370" w:left="888"/>
        <w:textDirection w:val="lrTbV"/>
        <w:rPr>
          <w:rFonts w:eastAsia="標楷體"/>
          <w:bCs/>
        </w:rPr>
      </w:pPr>
      <w:r w:rsidRPr="0002437B">
        <w:rPr>
          <w:rFonts w:eastAsia="標楷體"/>
          <w:bCs/>
        </w:rPr>
        <w:t>10.</w:t>
      </w:r>
      <w:r w:rsidRPr="0002437B">
        <w:rPr>
          <w:rFonts w:eastAsia="標楷體" w:hAnsi="標楷體"/>
          <w:bCs/>
        </w:rPr>
        <w:t>有破產或其他重大情事，致無法繼續履約者。</w:t>
      </w:r>
    </w:p>
    <w:p w14:paraId="70B2CC00" w14:textId="77777777" w:rsidR="005573BA" w:rsidRPr="0002437B" w:rsidRDefault="005573BA" w:rsidP="003A74AC">
      <w:pPr>
        <w:spacing w:line="380" w:lineRule="exact"/>
        <w:ind w:leftChars="370" w:left="1176" w:hangingChars="120" w:hanging="288"/>
        <w:textDirection w:val="lrTbV"/>
        <w:rPr>
          <w:rFonts w:eastAsia="標楷體" w:hAnsi="標楷體"/>
          <w:bCs/>
        </w:rPr>
      </w:pPr>
      <w:r w:rsidRPr="0002437B">
        <w:rPr>
          <w:rFonts w:eastAsia="標楷體"/>
          <w:bCs/>
        </w:rPr>
        <w:t>11.</w:t>
      </w:r>
      <w:r w:rsidRPr="0002437B">
        <w:rPr>
          <w:rFonts w:eastAsia="標楷體" w:hAnsi="標楷體"/>
        </w:rPr>
        <w:t>乙方</w:t>
      </w:r>
      <w:r w:rsidRPr="0002437B">
        <w:rPr>
          <w:rFonts w:eastAsia="標楷體" w:hAnsi="標楷體"/>
          <w:bCs/>
        </w:rPr>
        <w:t>未依</w:t>
      </w:r>
      <w:r w:rsidR="00985ADB" w:rsidRPr="0002437B">
        <w:rPr>
          <w:rFonts w:eastAsia="標楷體" w:hAnsi="標楷體" w:hint="eastAsia"/>
          <w:bCs/>
        </w:rPr>
        <w:t>合</w:t>
      </w:r>
      <w:r w:rsidRPr="0002437B">
        <w:rPr>
          <w:rFonts w:eastAsia="標楷體" w:hAnsi="標楷體"/>
          <w:bCs/>
        </w:rPr>
        <w:t>約規定履約，自接獲</w:t>
      </w:r>
      <w:r w:rsidRPr="0002437B">
        <w:rPr>
          <w:rFonts w:eastAsia="標楷體" w:hAnsi="標楷體"/>
        </w:rPr>
        <w:t>甲方</w:t>
      </w:r>
      <w:r w:rsidRPr="0002437B">
        <w:rPr>
          <w:rFonts w:eastAsia="標楷體" w:hAnsi="標楷體"/>
          <w:bCs/>
        </w:rPr>
        <w:t>書面通知之次日起十日內或書面通知</w:t>
      </w:r>
      <w:proofErr w:type="gramStart"/>
      <w:r w:rsidRPr="0002437B">
        <w:rPr>
          <w:rFonts w:eastAsia="標楷體" w:hAnsi="標楷體"/>
          <w:bCs/>
        </w:rPr>
        <w:t>所載較長</w:t>
      </w:r>
      <w:proofErr w:type="gramEnd"/>
      <w:r w:rsidRPr="0002437B">
        <w:rPr>
          <w:rFonts w:eastAsia="標楷體" w:hAnsi="標楷體"/>
          <w:bCs/>
        </w:rPr>
        <w:t>期限內，仍未改正者。</w:t>
      </w:r>
    </w:p>
    <w:p w14:paraId="164913D0" w14:textId="77777777" w:rsidR="00536BD1" w:rsidRPr="0002437B" w:rsidRDefault="007D48BC" w:rsidP="003A74AC">
      <w:pPr>
        <w:spacing w:line="380" w:lineRule="exact"/>
        <w:ind w:leftChars="370" w:left="1176" w:hangingChars="120" w:hanging="288"/>
        <w:textDirection w:val="lrTbV"/>
        <w:rPr>
          <w:rFonts w:ascii="標楷體" w:eastAsia="標楷體" w:hAnsi="標楷體"/>
          <w:szCs w:val="24"/>
        </w:rPr>
      </w:pPr>
      <w:r w:rsidRPr="0002437B">
        <w:rPr>
          <w:rFonts w:eastAsia="標楷體" w:hAnsi="標楷體" w:hint="eastAsia"/>
          <w:bCs/>
        </w:rPr>
        <w:t>1</w:t>
      </w:r>
      <w:r w:rsidRPr="0002437B">
        <w:rPr>
          <w:rFonts w:eastAsia="標楷體" w:hAnsi="標楷體"/>
          <w:bCs/>
        </w:rPr>
        <w:t>2.</w:t>
      </w:r>
      <w:r w:rsidR="00536BD1" w:rsidRPr="0002437B">
        <w:rPr>
          <w:rFonts w:ascii="標楷體" w:eastAsia="標楷體" w:hAnsi="標楷體" w:hint="eastAsia"/>
          <w:szCs w:val="24"/>
        </w:rPr>
        <w:t>違反環境保護或勞工安全衛生等有關法令，情節重大者。</w:t>
      </w:r>
    </w:p>
    <w:p w14:paraId="0C89D720" w14:textId="77777777" w:rsidR="00536BD1" w:rsidRPr="0002437B" w:rsidRDefault="00FB52AB" w:rsidP="003A74AC">
      <w:pPr>
        <w:spacing w:line="380" w:lineRule="exact"/>
        <w:ind w:leftChars="370" w:left="1176" w:hangingChars="120" w:hanging="288"/>
        <w:textDirection w:val="lrTbV"/>
        <w:rPr>
          <w:rFonts w:eastAsia="標楷體"/>
          <w:bCs/>
        </w:rPr>
      </w:pPr>
      <w:r w:rsidRPr="0002437B">
        <w:rPr>
          <w:rFonts w:eastAsia="標楷體" w:hAnsi="標楷體"/>
          <w:bCs/>
        </w:rPr>
        <w:t>13.</w:t>
      </w:r>
      <w:r w:rsidR="00536BD1" w:rsidRPr="0002437B">
        <w:rPr>
          <w:rFonts w:ascii="標楷體" w:eastAsia="標楷體" w:hAnsi="標楷體" w:hint="eastAsia"/>
          <w:szCs w:val="24"/>
        </w:rPr>
        <w:t>違反法令或其他契約規定之情形，情節重大者。</w:t>
      </w:r>
    </w:p>
    <w:p w14:paraId="1F0EA1D2" w14:textId="77777777" w:rsidR="005573BA" w:rsidRPr="0002437B" w:rsidRDefault="00ED11AE" w:rsidP="003A74AC">
      <w:pPr>
        <w:spacing w:line="380" w:lineRule="exact"/>
        <w:ind w:leftChars="200" w:left="960" w:hangingChars="200" w:hanging="480"/>
        <w:textDirection w:val="lrTbV"/>
        <w:rPr>
          <w:rFonts w:ascii="標楷體" w:eastAsia="標楷體" w:hAnsi="標楷體"/>
        </w:rPr>
      </w:pPr>
      <w:r w:rsidRPr="0002437B">
        <w:rPr>
          <w:rFonts w:ascii="標楷體" w:eastAsia="標楷體" w:hAnsi="標楷體" w:hint="eastAsia"/>
        </w:rPr>
        <w:t>(</w:t>
      </w:r>
      <w:r w:rsidR="005573BA" w:rsidRPr="0002437B">
        <w:rPr>
          <w:rFonts w:ascii="標楷體" w:eastAsia="標楷體" w:hAnsi="標楷體" w:hint="eastAsia"/>
        </w:rPr>
        <w:t>二</w:t>
      </w:r>
      <w:r w:rsidRPr="0002437B">
        <w:rPr>
          <w:rFonts w:ascii="標楷體" w:eastAsia="標楷體" w:hAnsi="標楷體" w:hint="eastAsia"/>
        </w:rPr>
        <w:t>)</w:t>
      </w:r>
      <w:r w:rsidR="005573BA" w:rsidRPr="0002437B">
        <w:rPr>
          <w:rFonts w:ascii="標楷體" w:eastAsia="標楷體" w:hAnsi="標楷體" w:hint="eastAsia"/>
        </w:rPr>
        <w:t>甲方</w:t>
      </w:r>
      <w:r w:rsidR="005573BA" w:rsidRPr="0002437B">
        <w:rPr>
          <w:rFonts w:ascii="標楷體" w:eastAsia="標楷體" w:hAnsi="標楷體" w:hint="eastAsia"/>
          <w:bCs/>
        </w:rPr>
        <w:t>未通知</w:t>
      </w:r>
      <w:r w:rsidR="005573BA" w:rsidRPr="0002437B">
        <w:rPr>
          <w:rFonts w:ascii="標楷體" w:eastAsia="標楷體" w:hAnsi="標楷體" w:hint="eastAsia"/>
        </w:rPr>
        <w:t>乙方</w:t>
      </w:r>
      <w:r w:rsidR="00985ADB" w:rsidRPr="0002437B">
        <w:rPr>
          <w:rFonts w:ascii="標楷體" w:eastAsia="標楷體" w:hAnsi="標楷體" w:hint="eastAsia"/>
          <w:bCs/>
        </w:rPr>
        <w:t>終止或解除合</w:t>
      </w:r>
      <w:r w:rsidR="005573BA" w:rsidRPr="0002437B">
        <w:rPr>
          <w:rFonts w:ascii="標楷體" w:eastAsia="標楷體" w:hAnsi="標楷體" w:hint="eastAsia"/>
          <w:bCs/>
        </w:rPr>
        <w:t>約者，</w:t>
      </w:r>
      <w:r w:rsidR="005573BA" w:rsidRPr="0002437B">
        <w:rPr>
          <w:rFonts w:ascii="標楷體" w:eastAsia="標楷體" w:hAnsi="標楷體" w:hint="eastAsia"/>
        </w:rPr>
        <w:t>乙方</w:t>
      </w:r>
      <w:r w:rsidR="00985ADB" w:rsidRPr="0002437B">
        <w:rPr>
          <w:rFonts w:ascii="標楷體" w:eastAsia="標楷體" w:hAnsi="標楷體" w:hint="eastAsia"/>
          <w:bCs/>
        </w:rPr>
        <w:t>仍應依合</w:t>
      </w:r>
      <w:r w:rsidR="005573BA" w:rsidRPr="0002437B">
        <w:rPr>
          <w:rFonts w:ascii="標楷體" w:eastAsia="標楷體" w:hAnsi="標楷體" w:hint="eastAsia"/>
          <w:bCs/>
        </w:rPr>
        <w:t>約規定繼續履約。</w:t>
      </w:r>
    </w:p>
    <w:p w14:paraId="0F62BBCD" w14:textId="77777777" w:rsidR="005573BA" w:rsidRPr="0002437B" w:rsidRDefault="00ED11A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985ADB" w:rsidRPr="0002437B">
        <w:rPr>
          <w:rFonts w:ascii="標楷體" w:eastAsia="標楷體" w:hAnsi="標楷體" w:hint="eastAsia"/>
          <w:bCs/>
        </w:rPr>
        <w:t>三</w:t>
      </w:r>
      <w:r w:rsidRPr="0002437B">
        <w:rPr>
          <w:rFonts w:ascii="標楷體" w:eastAsia="標楷體" w:hAnsi="標楷體" w:hint="eastAsia"/>
          <w:bCs/>
        </w:rPr>
        <w:t>)</w:t>
      </w:r>
      <w:r w:rsidR="00985ADB" w:rsidRPr="0002437B">
        <w:rPr>
          <w:rFonts w:ascii="標楷體" w:eastAsia="標楷體" w:hAnsi="標楷體" w:hint="eastAsia"/>
          <w:bCs/>
        </w:rPr>
        <w:t>合</w:t>
      </w:r>
      <w:r w:rsidR="005573BA" w:rsidRPr="0002437B">
        <w:rPr>
          <w:rFonts w:ascii="標楷體" w:eastAsia="標楷體" w:hAnsi="標楷體" w:hint="eastAsia"/>
          <w:bCs/>
        </w:rPr>
        <w:t>約經依第一款規定或因可歸責於</w:t>
      </w:r>
      <w:r w:rsidR="005573BA" w:rsidRPr="0002437B">
        <w:rPr>
          <w:rFonts w:ascii="標楷體" w:eastAsia="標楷體" w:hAnsi="標楷體" w:hint="eastAsia"/>
        </w:rPr>
        <w:t>乙方</w:t>
      </w:r>
      <w:r w:rsidR="005573BA" w:rsidRPr="0002437B">
        <w:rPr>
          <w:rFonts w:ascii="標楷體" w:eastAsia="標楷體" w:hAnsi="標楷體" w:hint="eastAsia"/>
          <w:bCs/>
        </w:rPr>
        <w:t>之事由致終止或解除者，</w:t>
      </w:r>
      <w:r w:rsidR="005573BA" w:rsidRPr="0002437B">
        <w:rPr>
          <w:rFonts w:ascii="標楷體" w:eastAsia="標楷體" w:hAnsi="標楷體" w:hint="eastAsia"/>
        </w:rPr>
        <w:t>甲方</w:t>
      </w:r>
      <w:r w:rsidR="00985ADB" w:rsidRPr="0002437B">
        <w:rPr>
          <w:rFonts w:ascii="標楷體" w:eastAsia="標楷體" w:hAnsi="標楷體" w:hint="eastAsia"/>
          <w:bCs/>
        </w:rPr>
        <w:t>得依其所認定之適當方式，自行或洽其他廠商完成被終止或解除之合</w:t>
      </w:r>
      <w:r w:rsidR="005573BA" w:rsidRPr="0002437B">
        <w:rPr>
          <w:rFonts w:ascii="標楷體" w:eastAsia="標楷體" w:hAnsi="標楷體" w:hint="eastAsia"/>
          <w:bCs/>
        </w:rPr>
        <w:t>約；其所增加之費用及損失，由</w:t>
      </w:r>
      <w:r w:rsidR="005573BA" w:rsidRPr="0002437B">
        <w:rPr>
          <w:rFonts w:ascii="標楷體" w:eastAsia="標楷體" w:hAnsi="標楷體" w:hint="eastAsia"/>
        </w:rPr>
        <w:t>乙方</w:t>
      </w:r>
      <w:r w:rsidR="00985ADB" w:rsidRPr="0002437B">
        <w:rPr>
          <w:rFonts w:ascii="標楷體" w:eastAsia="標楷體" w:hAnsi="標楷體" w:hint="eastAsia"/>
          <w:bCs/>
        </w:rPr>
        <w:t>負擔。</w:t>
      </w:r>
      <w:proofErr w:type="gramStart"/>
      <w:r w:rsidR="00985ADB" w:rsidRPr="0002437B">
        <w:rPr>
          <w:rFonts w:ascii="標楷體" w:eastAsia="標楷體" w:hAnsi="標楷體" w:hint="eastAsia"/>
          <w:bCs/>
        </w:rPr>
        <w:t>無洽其他</w:t>
      </w:r>
      <w:proofErr w:type="gramEnd"/>
      <w:r w:rsidR="00985ADB" w:rsidRPr="0002437B">
        <w:rPr>
          <w:rFonts w:ascii="標楷體" w:eastAsia="標楷體" w:hAnsi="標楷體" w:hint="eastAsia"/>
          <w:bCs/>
        </w:rPr>
        <w:t>廠商完成之必要者，得扣減或追償合</w:t>
      </w:r>
      <w:r w:rsidR="005573BA" w:rsidRPr="0002437B">
        <w:rPr>
          <w:rFonts w:ascii="標楷體" w:eastAsia="標楷體" w:hAnsi="標楷體" w:hint="eastAsia"/>
          <w:bCs/>
        </w:rPr>
        <w:t>約價金，不發還保證金。</w:t>
      </w:r>
      <w:r w:rsidR="005573BA" w:rsidRPr="0002437B">
        <w:rPr>
          <w:rFonts w:ascii="標楷體" w:eastAsia="標楷體" w:hAnsi="標楷體" w:hint="eastAsia"/>
        </w:rPr>
        <w:t>甲方</w:t>
      </w:r>
      <w:r w:rsidR="005573BA" w:rsidRPr="0002437B">
        <w:rPr>
          <w:rFonts w:ascii="標楷體" w:eastAsia="標楷體" w:hAnsi="標楷體" w:hint="eastAsia"/>
          <w:bCs/>
        </w:rPr>
        <w:t>有損失者亦同。</w:t>
      </w:r>
    </w:p>
    <w:p w14:paraId="59CB5806" w14:textId="77777777" w:rsidR="005573BA" w:rsidRPr="0002437B" w:rsidRDefault="00ED11A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985ADB" w:rsidRPr="0002437B">
        <w:rPr>
          <w:rFonts w:ascii="標楷體" w:eastAsia="標楷體" w:hAnsi="標楷體" w:hint="eastAsia"/>
          <w:bCs/>
        </w:rPr>
        <w:t>四</w:t>
      </w:r>
      <w:r w:rsidRPr="0002437B">
        <w:rPr>
          <w:rFonts w:ascii="標楷體" w:eastAsia="標楷體" w:hAnsi="標楷體" w:hint="eastAsia"/>
          <w:bCs/>
        </w:rPr>
        <w:t>)</w:t>
      </w:r>
      <w:r w:rsidR="00985ADB" w:rsidRPr="0002437B">
        <w:rPr>
          <w:rFonts w:ascii="標楷體" w:eastAsia="標楷體" w:hAnsi="標楷體" w:hint="eastAsia"/>
          <w:bCs/>
        </w:rPr>
        <w:t>合</w:t>
      </w:r>
      <w:r w:rsidR="005573BA" w:rsidRPr="0002437B">
        <w:rPr>
          <w:rFonts w:ascii="標楷體" w:eastAsia="標楷體" w:hAnsi="標楷體" w:hint="eastAsia"/>
          <w:bCs/>
        </w:rPr>
        <w:t>約因政策變更，</w:t>
      </w:r>
      <w:r w:rsidR="005573BA" w:rsidRPr="0002437B">
        <w:rPr>
          <w:rFonts w:ascii="標楷體" w:eastAsia="標楷體" w:hAnsi="標楷體" w:hint="eastAsia"/>
        </w:rPr>
        <w:t>乙方</w:t>
      </w:r>
      <w:r w:rsidR="00985ADB" w:rsidRPr="0002437B">
        <w:rPr>
          <w:rFonts w:ascii="標楷體" w:eastAsia="標楷體" w:hAnsi="標楷體" w:hint="eastAsia"/>
          <w:bCs/>
        </w:rPr>
        <w:t>依合</w:t>
      </w:r>
      <w:r w:rsidR="005573BA" w:rsidRPr="0002437B">
        <w:rPr>
          <w:rFonts w:ascii="標楷體" w:eastAsia="標楷體" w:hAnsi="標楷體" w:hint="eastAsia"/>
          <w:bCs/>
        </w:rPr>
        <w:t>約繼續履行反而不符公共利益者，</w:t>
      </w:r>
      <w:r w:rsidR="005573BA" w:rsidRPr="0002437B">
        <w:rPr>
          <w:rFonts w:ascii="標楷體" w:eastAsia="標楷體" w:hAnsi="標楷體" w:hint="eastAsia"/>
        </w:rPr>
        <w:t>甲方</w:t>
      </w:r>
      <w:r w:rsidR="00985ADB" w:rsidRPr="0002437B">
        <w:rPr>
          <w:rFonts w:ascii="標楷體" w:eastAsia="標楷體" w:hAnsi="標楷體" w:hint="eastAsia"/>
          <w:bCs/>
        </w:rPr>
        <w:t>得報經上級機關核准，終止或解除部分或全部合</w:t>
      </w:r>
      <w:r w:rsidR="005573BA" w:rsidRPr="0002437B">
        <w:rPr>
          <w:rFonts w:ascii="標楷體" w:eastAsia="標楷體" w:hAnsi="標楷體" w:hint="eastAsia"/>
          <w:bCs/>
        </w:rPr>
        <w:t>約，並賠償</w:t>
      </w:r>
      <w:r w:rsidR="005573BA" w:rsidRPr="0002437B">
        <w:rPr>
          <w:rFonts w:ascii="標楷體" w:eastAsia="標楷體" w:hAnsi="標楷體" w:hint="eastAsia"/>
        </w:rPr>
        <w:t>乙方</w:t>
      </w:r>
      <w:r w:rsidR="005573BA" w:rsidRPr="0002437B">
        <w:rPr>
          <w:rFonts w:ascii="標楷體" w:eastAsia="標楷體" w:hAnsi="標楷體" w:hint="eastAsia"/>
          <w:bCs/>
        </w:rPr>
        <w:t>因此所受之損害，但不包含所失利益。</w:t>
      </w:r>
    </w:p>
    <w:p w14:paraId="68FCD2FE" w14:textId="77777777" w:rsidR="005573BA" w:rsidRPr="0002437B" w:rsidRDefault="00ED11AE" w:rsidP="003A74AC">
      <w:pPr>
        <w:spacing w:line="380" w:lineRule="exact"/>
        <w:ind w:leftChars="200" w:left="960" w:hangingChars="200" w:hanging="480"/>
        <w:textDirection w:val="lrTbV"/>
        <w:rPr>
          <w:rFonts w:ascii="標楷體" w:eastAsia="標楷體" w:hAnsi="標楷體"/>
          <w:bCs/>
        </w:rPr>
      </w:pPr>
      <w:r w:rsidRPr="0002437B">
        <w:rPr>
          <w:rFonts w:ascii="標楷體" w:eastAsia="標楷體" w:hAnsi="標楷體" w:hint="eastAsia"/>
          <w:bCs/>
        </w:rPr>
        <w:t>(</w:t>
      </w:r>
      <w:r w:rsidR="00985ADB" w:rsidRPr="0002437B">
        <w:rPr>
          <w:rFonts w:ascii="標楷體" w:eastAsia="標楷體" w:hAnsi="標楷體" w:hint="eastAsia"/>
          <w:bCs/>
        </w:rPr>
        <w:t>五</w:t>
      </w:r>
      <w:r w:rsidRPr="0002437B">
        <w:rPr>
          <w:rFonts w:ascii="標楷體" w:eastAsia="標楷體" w:hAnsi="標楷體" w:hint="eastAsia"/>
          <w:bCs/>
        </w:rPr>
        <w:t>)</w:t>
      </w:r>
      <w:r w:rsidR="00985ADB" w:rsidRPr="0002437B">
        <w:rPr>
          <w:rFonts w:ascii="標楷體" w:eastAsia="標楷體" w:hAnsi="標楷體" w:hint="eastAsia"/>
          <w:bCs/>
        </w:rPr>
        <w:t>依前款規定終止合</w:t>
      </w:r>
      <w:r w:rsidR="005573BA" w:rsidRPr="0002437B">
        <w:rPr>
          <w:rFonts w:ascii="標楷體" w:eastAsia="標楷體" w:hAnsi="標楷體" w:hint="eastAsia"/>
          <w:bCs/>
        </w:rPr>
        <w:t>約者，</w:t>
      </w:r>
      <w:r w:rsidR="005573BA" w:rsidRPr="0002437B">
        <w:rPr>
          <w:rFonts w:ascii="標楷體" w:eastAsia="標楷體" w:hAnsi="標楷體" w:hint="eastAsia"/>
        </w:rPr>
        <w:t>乙方</w:t>
      </w:r>
      <w:r w:rsidR="005573BA" w:rsidRPr="0002437B">
        <w:rPr>
          <w:rFonts w:ascii="標楷體" w:eastAsia="標楷體" w:hAnsi="標楷體" w:hint="eastAsia"/>
          <w:bCs/>
        </w:rPr>
        <w:t>於接獲</w:t>
      </w:r>
      <w:r w:rsidR="005573BA" w:rsidRPr="0002437B">
        <w:rPr>
          <w:rFonts w:ascii="標楷體" w:eastAsia="標楷體" w:hAnsi="標楷體" w:hint="eastAsia"/>
        </w:rPr>
        <w:t>甲方</w:t>
      </w:r>
      <w:r w:rsidR="00985ADB" w:rsidRPr="0002437B">
        <w:rPr>
          <w:rFonts w:ascii="標楷體" w:eastAsia="標楷體" w:hAnsi="標楷體" w:hint="eastAsia"/>
          <w:bCs/>
        </w:rPr>
        <w:t>通知前已完成且可使用之履約標的，依合</w:t>
      </w:r>
      <w:r w:rsidR="005573BA" w:rsidRPr="0002437B">
        <w:rPr>
          <w:rFonts w:ascii="標楷體" w:eastAsia="標楷體" w:hAnsi="標楷體" w:hint="eastAsia"/>
          <w:bCs/>
        </w:rPr>
        <w:t>約價金給付；僅部分完成尚未能使用之履約標的，</w:t>
      </w:r>
      <w:r w:rsidR="005573BA" w:rsidRPr="0002437B">
        <w:rPr>
          <w:rFonts w:ascii="標楷體" w:eastAsia="標楷體" w:hAnsi="標楷體" w:hint="eastAsia"/>
        </w:rPr>
        <w:t>甲方</w:t>
      </w:r>
      <w:r w:rsidR="005573BA" w:rsidRPr="0002437B">
        <w:rPr>
          <w:rFonts w:ascii="標楷體" w:eastAsia="標楷體" w:hAnsi="標楷體" w:hint="eastAsia"/>
          <w:bCs/>
        </w:rPr>
        <w:t>得擇下列方式之</w:t>
      </w:r>
      <w:proofErr w:type="gramStart"/>
      <w:r w:rsidR="005573BA" w:rsidRPr="0002437B">
        <w:rPr>
          <w:rFonts w:ascii="標楷體" w:eastAsia="標楷體" w:hAnsi="標楷體" w:hint="eastAsia"/>
          <w:bCs/>
        </w:rPr>
        <w:t>一洽</w:t>
      </w:r>
      <w:r w:rsidR="005573BA" w:rsidRPr="0002437B">
        <w:rPr>
          <w:rFonts w:ascii="標楷體" w:eastAsia="標楷體" w:hAnsi="標楷體" w:hint="eastAsia"/>
        </w:rPr>
        <w:t>乙方</w:t>
      </w:r>
      <w:proofErr w:type="gramEnd"/>
      <w:r w:rsidR="005573BA" w:rsidRPr="0002437B">
        <w:rPr>
          <w:rFonts w:ascii="標楷體" w:eastAsia="標楷體" w:hAnsi="標楷體" w:hint="eastAsia"/>
          <w:bCs/>
        </w:rPr>
        <w:t>為之：</w:t>
      </w:r>
    </w:p>
    <w:p w14:paraId="46373AEE" w14:textId="77777777" w:rsidR="005573BA" w:rsidRPr="0002437B" w:rsidRDefault="005573BA" w:rsidP="003A74AC">
      <w:pPr>
        <w:spacing w:line="380" w:lineRule="exact"/>
        <w:ind w:leftChars="420" w:left="1008"/>
        <w:textDirection w:val="lrTbV"/>
        <w:rPr>
          <w:rFonts w:eastAsia="標楷體"/>
          <w:bCs/>
        </w:rPr>
      </w:pPr>
      <w:r w:rsidRPr="0002437B">
        <w:rPr>
          <w:rFonts w:eastAsia="標楷體"/>
          <w:bCs/>
        </w:rPr>
        <w:t>1.</w:t>
      </w:r>
      <w:r w:rsidRPr="0002437B">
        <w:rPr>
          <w:rFonts w:eastAsia="標楷體" w:hAnsi="標楷體"/>
          <w:bCs/>
        </w:rPr>
        <w:t>繼續予以完成，</w:t>
      </w:r>
      <w:r w:rsidR="00985ADB" w:rsidRPr="0002437B">
        <w:rPr>
          <w:rFonts w:eastAsia="標楷體" w:hAnsi="標楷體"/>
          <w:bCs/>
        </w:rPr>
        <w:t>依</w:t>
      </w:r>
      <w:r w:rsidR="00985ADB" w:rsidRPr="0002437B">
        <w:rPr>
          <w:rFonts w:eastAsia="標楷體" w:hAnsi="標楷體" w:hint="eastAsia"/>
          <w:bCs/>
        </w:rPr>
        <w:t>合</w:t>
      </w:r>
      <w:r w:rsidRPr="0002437B">
        <w:rPr>
          <w:rFonts w:eastAsia="標楷體" w:hAnsi="標楷體"/>
          <w:bCs/>
        </w:rPr>
        <w:t>約價金給付。</w:t>
      </w:r>
    </w:p>
    <w:p w14:paraId="4FDCA270" w14:textId="77777777" w:rsidR="005573BA" w:rsidRPr="0002437B" w:rsidRDefault="005573BA" w:rsidP="003A74AC">
      <w:pPr>
        <w:spacing w:line="380" w:lineRule="exact"/>
        <w:ind w:leftChars="420" w:left="1200" w:hangingChars="80" w:hanging="192"/>
        <w:textDirection w:val="lrTbV"/>
        <w:rPr>
          <w:rFonts w:ascii="標楷體" w:eastAsia="標楷體" w:hAnsi="標楷體"/>
          <w:bCs/>
        </w:rPr>
      </w:pPr>
      <w:r w:rsidRPr="0002437B">
        <w:rPr>
          <w:rFonts w:eastAsia="標楷體"/>
          <w:bCs/>
        </w:rPr>
        <w:t>2.</w:t>
      </w:r>
      <w:r w:rsidRPr="0002437B">
        <w:rPr>
          <w:rFonts w:eastAsia="標楷體" w:hAnsi="標楷體"/>
          <w:bCs/>
        </w:rPr>
        <w:t>停止</w:t>
      </w:r>
      <w:r w:rsidRPr="0002437B">
        <w:rPr>
          <w:rFonts w:ascii="標楷體" w:eastAsia="標楷體" w:hAnsi="標楷體" w:hint="eastAsia"/>
          <w:bCs/>
        </w:rPr>
        <w:t>製造、供應或施作。但給付</w:t>
      </w:r>
      <w:r w:rsidRPr="0002437B">
        <w:rPr>
          <w:rFonts w:ascii="標楷體" w:eastAsia="標楷體" w:hAnsi="標楷體" w:hint="eastAsia"/>
        </w:rPr>
        <w:t>乙方</w:t>
      </w:r>
      <w:r w:rsidRPr="0002437B">
        <w:rPr>
          <w:rFonts w:ascii="標楷體" w:eastAsia="標楷體" w:hAnsi="標楷體" w:hint="eastAsia"/>
          <w:bCs/>
        </w:rPr>
        <w:t>已發生之製造、供應或施作費用及合理之利潤。</w:t>
      </w:r>
    </w:p>
    <w:p w14:paraId="5E5084B1" w14:textId="77777777" w:rsidR="005573BA" w:rsidRPr="0002437B" w:rsidRDefault="00ED11AE" w:rsidP="003A74AC">
      <w:pPr>
        <w:pStyle w:val="aa"/>
        <w:tabs>
          <w:tab w:val="left" w:pos="720"/>
        </w:tabs>
        <w:spacing w:line="380" w:lineRule="exact"/>
        <w:ind w:leftChars="200" w:left="960" w:right="0" w:hangingChars="200" w:hanging="480"/>
        <w:jc w:val="left"/>
        <w:rPr>
          <w:rFonts w:ascii="標楷體" w:eastAsia="標楷體" w:hAnsi="標楷體"/>
          <w:bCs/>
          <w:sz w:val="24"/>
        </w:rPr>
      </w:pPr>
      <w:r w:rsidRPr="0002437B">
        <w:rPr>
          <w:rFonts w:ascii="標楷體" w:eastAsia="標楷體" w:hAnsi="標楷體" w:hint="eastAsia"/>
          <w:bCs/>
          <w:sz w:val="24"/>
        </w:rPr>
        <w:t>(</w:t>
      </w:r>
      <w:r w:rsidR="00985ADB" w:rsidRPr="0002437B">
        <w:rPr>
          <w:rFonts w:ascii="標楷體" w:eastAsia="標楷體" w:hAnsi="標楷體" w:hint="eastAsia"/>
          <w:bCs/>
          <w:sz w:val="24"/>
        </w:rPr>
        <w:t>六</w:t>
      </w:r>
      <w:r w:rsidRPr="0002437B">
        <w:rPr>
          <w:rFonts w:ascii="標楷體" w:eastAsia="標楷體" w:hAnsi="標楷體" w:hint="eastAsia"/>
          <w:bCs/>
          <w:sz w:val="24"/>
        </w:rPr>
        <w:t>)</w:t>
      </w:r>
      <w:r w:rsidR="00985ADB" w:rsidRPr="0002437B">
        <w:rPr>
          <w:rFonts w:ascii="標楷體" w:eastAsia="標楷體" w:hAnsi="標楷體" w:hint="eastAsia"/>
          <w:bCs/>
          <w:sz w:val="24"/>
        </w:rPr>
        <w:t>非因政策變更而有終止或解除合</w:t>
      </w:r>
      <w:r w:rsidR="005573BA" w:rsidRPr="0002437B">
        <w:rPr>
          <w:rFonts w:ascii="標楷體" w:eastAsia="標楷體" w:hAnsi="標楷體" w:hint="eastAsia"/>
          <w:bCs/>
          <w:sz w:val="24"/>
        </w:rPr>
        <w:t>約必要者，</w:t>
      </w:r>
      <w:proofErr w:type="gramStart"/>
      <w:r w:rsidR="005573BA" w:rsidRPr="0002437B">
        <w:rPr>
          <w:rFonts w:ascii="標楷體" w:eastAsia="標楷體" w:hAnsi="標楷體" w:hint="eastAsia"/>
          <w:bCs/>
          <w:sz w:val="24"/>
        </w:rPr>
        <w:t>準</w:t>
      </w:r>
      <w:proofErr w:type="gramEnd"/>
      <w:r w:rsidR="005573BA" w:rsidRPr="0002437B">
        <w:rPr>
          <w:rFonts w:ascii="標楷體" w:eastAsia="標楷體" w:hAnsi="標楷體" w:hint="eastAsia"/>
          <w:bCs/>
          <w:sz w:val="24"/>
        </w:rPr>
        <w:t>用前二款規定。</w:t>
      </w:r>
    </w:p>
    <w:p w14:paraId="51FF6A9E" w14:textId="77777777" w:rsidR="005573BA" w:rsidRPr="0002437B" w:rsidRDefault="00ED11AE" w:rsidP="003A74AC">
      <w:pPr>
        <w:pStyle w:val="aa"/>
        <w:spacing w:line="380" w:lineRule="exact"/>
        <w:ind w:leftChars="200" w:left="960" w:right="0" w:hangingChars="200" w:hanging="480"/>
        <w:jc w:val="left"/>
        <w:rPr>
          <w:rFonts w:ascii="標楷體" w:eastAsia="標楷體" w:hAnsi="標楷體"/>
          <w:bCs/>
          <w:sz w:val="24"/>
        </w:rPr>
      </w:pPr>
      <w:r w:rsidRPr="0002437B">
        <w:rPr>
          <w:rFonts w:ascii="標楷體" w:eastAsia="標楷體" w:hAnsi="標楷體" w:hint="eastAsia"/>
          <w:bCs/>
          <w:sz w:val="24"/>
        </w:rPr>
        <w:t>(</w:t>
      </w:r>
      <w:r w:rsidR="005573BA" w:rsidRPr="0002437B">
        <w:rPr>
          <w:rFonts w:ascii="標楷體" w:eastAsia="標楷體" w:hAnsi="標楷體" w:hint="eastAsia"/>
          <w:bCs/>
          <w:sz w:val="24"/>
        </w:rPr>
        <w:t>七</w:t>
      </w:r>
      <w:r w:rsidRPr="0002437B">
        <w:rPr>
          <w:rFonts w:ascii="標楷體" w:eastAsia="標楷體" w:hAnsi="標楷體" w:hint="eastAsia"/>
          <w:bCs/>
          <w:sz w:val="24"/>
        </w:rPr>
        <w:t>)</w:t>
      </w:r>
      <w:r w:rsidR="005573BA" w:rsidRPr="0002437B">
        <w:rPr>
          <w:rFonts w:ascii="標楷體" w:eastAsia="標楷體" w:hAnsi="標楷體" w:hint="eastAsia"/>
          <w:sz w:val="24"/>
        </w:rPr>
        <w:t>乙方</w:t>
      </w:r>
      <w:r w:rsidR="00985ADB" w:rsidRPr="0002437B">
        <w:rPr>
          <w:rFonts w:ascii="標楷體" w:eastAsia="標楷體" w:hAnsi="標楷體" w:hint="eastAsia"/>
          <w:bCs/>
          <w:sz w:val="24"/>
        </w:rPr>
        <w:t>未依合</w:t>
      </w:r>
      <w:r w:rsidR="005573BA" w:rsidRPr="0002437B">
        <w:rPr>
          <w:rFonts w:ascii="標楷體" w:eastAsia="標楷體" w:hAnsi="標楷體" w:hint="eastAsia"/>
          <w:bCs/>
          <w:sz w:val="24"/>
        </w:rPr>
        <w:t>約規定履約者，得隨時通知</w:t>
      </w:r>
      <w:r w:rsidR="005573BA" w:rsidRPr="0002437B">
        <w:rPr>
          <w:rFonts w:ascii="標楷體" w:eastAsia="標楷體" w:hAnsi="標楷體" w:hint="eastAsia"/>
          <w:sz w:val="24"/>
        </w:rPr>
        <w:t>乙方</w:t>
      </w:r>
      <w:r w:rsidR="005573BA" w:rsidRPr="0002437B">
        <w:rPr>
          <w:rFonts w:ascii="標楷體" w:eastAsia="標楷體" w:hAnsi="標楷體" w:hint="eastAsia"/>
          <w:bCs/>
          <w:sz w:val="24"/>
        </w:rPr>
        <w:t>部分或全部暫停執行，至情況改正</w:t>
      </w:r>
      <w:proofErr w:type="gramStart"/>
      <w:r w:rsidR="005573BA" w:rsidRPr="0002437B">
        <w:rPr>
          <w:rFonts w:ascii="標楷體" w:eastAsia="標楷體" w:hAnsi="標楷體" w:hint="eastAsia"/>
          <w:bCs/>
          <w:sz w:val="24"/>
        </w:rPr>
        <w:lastRenderedPageBreak/>
        <w:t>後方准</w:t>
      </w:r>
      <w:proofErr w:type="gramEnd"/>
      <w:r w:rsidR="005573BA" w:rsidRPr="0002437B">
        <w:rPr>
          <w:rFonts w:ascii="標楷體" w:eastAsia="標楷體" w:hAnsi="標楷體" w:hint="eastAsia"/>
          <w:bCs/>
          <w:sz w:val="24"/>
        </w:rPr>
        <w:t>恢復履約。</w:t>
      </w:r>
      <w:r w:rsidR="005573BA" w:rsidRPr="0002437B">
        <w:rPr>
          <w:rFonts w:ascii="標楷體" w:eastAsia="標楷體" w:hAnsi="標楷體" w:hint="eastAsia"/>
          <w:sz w:val="24"/>
        </w:rPr>
        <w:t>乙方</w:t>
      </w:r>
      <w:r w:rsidR="00985ADB" w:rsidRPr="0002437B">
        <w:rPr>
          <w:rFonts w:ascii="標楷體" w:eastAsia="標楷體" w:hAnsi="標楷體" w:hint="eastAsia"/>
          <w:bCs/>
          <w:sz w:val="24"/>
        </w:rPr>
        <w:t>不得就暫停執行請求延長履約期限或增加合</w:t>
      </w:r>
      <w:r w:rsidR="005573BA" w:rsidRPr="0002437B">
        <w:rPr>
          <w:rFonts w:ascii="標楷體" w:eastAsia="標楷體" w:hAnsi="標楷體" w:hint="eastAsia"/>
          <w:bCs/>
          <w:sz w:val="24"/>
        </w:rPr>
        <w:t>約價金。</w:t>
      </w:r>
    </w:p>
    <w:p w14:paraId="4EAA13F4" w14:textId="77777777" w:rsidR="005573BA" w:rsidRPr="005E19C8" w:rsidRDefault="00ED11AE" w:rsidP="003A74AC">
      <w:pPr>
        <w:pStyle w:val="aa"/>
        <w:spacing w:line="380" w:lineRule="exact"/>
        <w:ind w:leftChars="200" w:left="960" w:right="0" w:hangingChars="200" w:hanging="480"/>
        <w:jc w:val="left"/>
        <w:rPr>
          <w:rFonts w:ascii="標楷體" w:eastAsia="標楷體" w:hAnsi="標楷體"/>
          <w:bCs/>
          <w:sz w:val="24"/>
        </w:rPr>
      </w:pPr>
      <w:r w:rsidRPr="0002437B">
        <w:rPr>
          <w:rFonts w:ascii="標楷體" w:eastAsia="標楷體" w:hAnsi="標楷體" w:hint="eastAsia"/>
          <w:bCs/>
          <w:sz w:val="24"/>
        </w:rPr>
        <w:t>(</w:t>
      </w:r>
      <w:r w:rsidR="005573BA" w:rsidRPr="0002437B">
        <w:rPr>
          <w:rFonts w:ascii="標楷體" w:eastAsia="標楷體" w:hAnsi="標楷體" w:hint="eastAsia"/>
          <w:bCs/>
          <w:sz w:val="24"/>
        </w:rPr>
        <w:t>八</w:t>
      </w:r>
      <w:r w:rsidRPr="0002437B">
        <w:rPr>
          <w:rFonts w:ascii="標楷體" w:eastAsia="標楷體" w:hAnsi="標楷體" w:hint="eastAsia"/>
          <w:bCs/>
          <w:sz w:val="24"/>
        </w:rPr>
        <w:t>)</w:t>
      </w:r>
      <w:r w:rsidR="005573BA" w:rsidRPr="0002437B">
        <w:rPr>
          <w:rFonts w:ascii="標楷體" w:eastAsia="標楷體" w:hAnsi="標楷體" w:hint="eastAsia"/>
          <w:bCs/>
          <w:sz w:val="24"/>
        </w:rPr>
        <w:t>因非可歸責於</w:t>
      </w:r>
      <w:r w:rsidR="005573BA" w:rsidRPr="0002437B">
        <w:rPr>
          <w:rFonts w:ascii="標楷體" w:eastAsia="標楷體" w:hAnsi="標楷體" w:hint="eastAsia"/>
          <w:sz w:val="24"/>
        </w:rPr>
        <w:t>乙方</w:t>
      </w:r>
      <w:r w:rsidR="005573BA" w:rsidRPr="0002437B">
        <w:rPr>
          <w:rFonts w:ascii="標楷體" w:eastAsia="標楷體" w:hAnsi="標楷體" w:hint="eastAsia"/>
          <w:bCs/>
          <w:sz w:val="24"/>
        </w:rPr>
        <w:t>之情形，</w:t>
      </w:r>
      <w:r w:rsidR="005573BA" w:rsidRPr="0002437B">
        <w:rPr>
          <w:rFonts w:ascii="標楷體" w:eastAsia="標楷體" w:hAnsi="標楷體" w:hint="eastAsia"/>
          <w:sz w:val="24"/>
        </w:rPr>
        <w:t>甲方</w:t>
      </w:r>
      <w:r w:rsidR="005573BA" w:rsidRPr="0002437B">
        <w:rPr>
          <w:rFonts w:ascii="標楷體" w:eastAsia="標楷體" w:hAnsi="標楷體" w:hint="eastAsia"/>
          <w:bCs/>
          <w:sz w:val="24"/>
        </w:rPr>
        <w:t>通知</w:t>
      </w:r>
      <w:r w:rsidR="005573BA" w:rsidRPr="0002437B">
        <w:rPr>
          <w:rFonts w:ascii="標楷體" w:eastAsia="標楷體" w:hAnsi="標楷體" w:hint="eastAsia"/>
          <w:sz w:val="24"/>
        </w:rPr>
        <w:t>乙方</w:t>
      </w:r>
      <w:r w:rsidR="005573BA" w:rsidRPr="0002437B">
        <w:rPr>
          <w:rFonts w:ascii="標楷體" w:eastAsia="標楷體" w:hAnsi="標楷體" w:hint="eastAsia"/>
          <w:bCs/>
          <w:sz w:val="24"/>
        </w:rPr>
        <w:t>部分或全部暫停執行，得補償</w:t>
      </w:r>
      <w:r w:rsidR="005573BA" w:rsidRPr="0002437B">
        <w:rPr>
          <w:rFonts w:ascii="標楷體" w:eastAsia="標楷體" w:hAnsi="標楷體" w:hint="eastAsia"/>
          <w:sz w:val="24"/>
        </w:rPr>
        <w:t>乙方</w:t>
      </w:r>
      <w:r w:rsidR="005573BA" w:rsidRPr="0002437B">
        <w:rPr>
          <w:rFonts w:ascii="標楷體" w:eastAsia="標楷體" w:hAnsi="標楷體" w:hint="eastAsia"/>
          <w:bCs/>
          <w:sz w:val="24"/>
        </w:rPr>
        <w:t>因</w:t>
      </w:r>
      <w:r w:rsidR="005573BA" w:rsidRPr="005E19C8">
        <w:rPr>
          <w:rFonts w:ascii="標楷體" w:eastAsia="標楷體" w:hAnsi="標楷體" w:hint="eastAsia"/>
          <w:bCs/>
          <w:sz w:val="24"/>
        </w:rPr>
        <w:t>此而增加之必要費用，並應視情形酌予延長履約期限。但暫停執行期間累</w:t>
      </w:r>
      <w:r w:rsidR="005573BA" w:rsidRPr="005E19C8">
        <w:rPr>
          <w:rFonts w:ascii="標楷體" w:eastAsia="標楷體" w:hAnsi="標楷體" w:hint="eastAsia"/>
          <w:bCs/>
          <w:snapToGrid w:val="0"/>
          <w:kern w:val="0"/>
          <w:sz w:val="24"/>
        </w:rPr>
        <w:t>計逾六個月</w:t>
      </w:r>
      <w:r w:rsidR="00F40F60" w:rsidRPr="005E19C8">
        <w:rPr>
          <w:rFonts w:ascii="標楷體" w:eastAsia="標楷體" w:hAnsi="標楷體" w:hint="eastAsia"/>
          <w:bCs/>
          <w:snapToGrid w:val="0"/>
          <w:kern w:val="0"/>
          <w:sz w:val="24"/>
        </w:rPr>
        <w:t>（</w:t>
      </w:r>
      <w:r w:rsidR="005573BA" w:rsidRPr="005E19C8">
        <w:rPr>
          <w:rFonts w:ascii="標楷體" w:eastAsia="標楷體" w:hAnsi="標楷體" w:hint="eastAsia"/>
          <w:snapToGrid w:val="0"/>
          <w:kern w:val="0"/>
          <w:sz w:val="24"/>
        </w:rPr>
        <w:t>甲方</w:t>
      </w:r>
      <w:r w:rsidR="005573BA" w:rsidRPr="005E19C8">
        <w:rPr>
          <w:rFonts w:ascii="標楷體" w:eastAsia="標楷體" w:hAnsi="標楷體" w:hint="eastAsia"/>
          <w:bCs/>
          <w:snapToGrid w:val="0"/>
          <w:kern w:val="0"/>
          <w:sz w:val="24"/>
        </w:rPr>
        <w:t>得於招標時載明其他期間</w:t>
      </w:r>
      <w:r w:rsidR="00F40F60" w:rsidRPr="005E19C8">
        <w:rPr>
          <w:rFonts w:ascii="標楷體" w:eastAsia="標楷體" w:hAnsi="標楷體" w:hint="eastAsia"/>
          <w:bCs/>
          <w:snapToGrid w:val="0"/>
          <w:kern w:val="0"/>
          <w:sz w:val="24"/>
        </w:rPr>
        <w:t>）</w:t>
      </w:r>
      <w:r w:rsidR="005573BA" w:rsidRPr="005E19C8">
        <w:rPr>
          <w:rFonts w:ascii="標楷體" w:eastAsia="標楷體" w:hAnsi="標楷體" w:hint="eastAsia"/>
          <w:bCs/>
          <w:snapToGrid w:val="0"/>
          <w:kern w:val="0"/>
          <w:sz w:val="24"/>
        </w:rPr>
        <w:t>者，</w:t>
      </w:r>
      <w:r w:rsidR="005573BA" w:rsidRPr="005E19C8">
        <w:rPr>
          <w:rFonts w:ascii="標楷體" w:eastAsia="標楷體" w:hAnsi="標楷體" w:hint="eastAsia"/>
          <w:snapToGrid w:val="0"/>
          <w:kern w:val="0"/>
          <w:sz w:val="24"/>
        </w:rPr>
        <w:t>乙方</w:t>
      </w:r>
      <w:r w:rsidR="005573BA" w:rsidRPr="005E19C8">
        <w:rPr>
          <w:rFonts w:ascii="標楷體" w:eastAsia="標楷體" w:hAnsi="標楷體" w:hint="eastAsia"/>
          <w:bCs/>
          <w:snapToGrid w:val="0"/>
          <w:kern w:val="0"/>
          <w:sz w:val="24"/>
        </w:rPr>
        <w:t>得通知</w:t>
      </w:r>
      <w:r w:rsidR="005573BA" w:rsidRPr="005E19C8">
        <w:rPr>
          <w:rFonts w:ascii="標楷體" w:eastAsia="標楷體" w:hAnsi="標楷體" w:hint="eastAsia"/>
          <w:snapToGrid w:val="0"/>
          <w:kern w:val="0"/>
          <w:sz w:val="24"/>
        </w:rPr>
        <w:t>甲方</w:t>
      </w:r>
      <w:r w:rsidR="005573BA" w:rsidRPr="005E19C8">
        <w:rPr>
          <w:rFonts w:ascii="標楷體" w:eastAsia="標楷體" w:hAnsi="標楷體" w:hint="eastAsia"/>
          <w:bCs/>
          <w:snapToGrid w:val="0"/>
          <w:kern w:val="0"/>
          <w:sz w:val="24"/>
        </w:rPr>
        <w:t>終止或解</w:t>
      </w:r>
      <w:r w:rsidR="005573BA" w:rsidRPr="005E19C8">
        <w:rPr>
          <w:rFonts w:ascii="標楷體" w:eastAsia="標楷體" w:hAnsi="標楷體" w:hint="eastAsia"/>
          <w:bCs/>
          <w:sz w:val="24"/>
        </w:rPr>
        <w:t>除部分</w:t>
      </w:r>
      <w:r w:rsidR="00985ADB" w:rsidRPr="005E19C8">
        <w:rPr>
          <w:rFonts w:ascii="標楷體" w:eastAsia="標楷體" w:hAnsi="標楷體" w:hint="eastAsia"/>
          <w:bCs/>
          <w:sz w:val="24"/>
        </w:rPr>
        <w:t>或全部合</w:t>
      </w:r>
      <w:r w:rsidR="005573BA" w:rsidRPr="005E19C8">
        <w:rPr>
          <w:rFonts w:ascii="標楷體" w:eastAsia="標楷體" w:hAnsi="標楷體" w:hint="eastAsia"/>
          <w:bCs/>
          <w:sz w:val="24"/>
        </w:rPr>
        <w:t>約。</w:t>
      </w:r>
    </w:p>
    <w:p w14:paraId="6DCC4856" w14:textId="77777777" w:rsidR="005573BA" w:rsidRPr="005E19C8" w:rsidRDefault="00ED11AE" w:rsidP="003A74AC">
      <w:pPr>
        <w:pStyle w:val="aa"/>
        <w:spacing w:line="380" w:lineRule="exact"/>
        <w:ind w:leftChars="200" w:left="960" w:right="0" w:hangingChars="200" w:hanging="480"/>
        <w:jc w:val="left"/>
        <w:rPr>
          <w:rFonts w:ascii="標楷體" w:eastAsia="標楷體" w:hAnsi="標楷體"/>
          <w:bCs/>
          <w:sz w:val="24"/>
        </w:rPr>
      </w:pPr>
      <w:r w:rsidRPr="005E19C8">
        <w:rPr>
          <w:rFonts w:ascii="標楷體" w:eastAsia="標楷體" w:hAnsi="標楷體" w:hint="eastAsia"/>
          <w:bCs/>
          <w:sz w:val="24"/>
        </w:rPr>
        <w:t>(</w:t>
      </w:r>
      <w:r w:rsidR="005573BA" w:rsidRPr="005E19C8">
        <w:rPr>
          <w:rFonts w:ascii="標楷體" w:eastAsia="標楷體" w:hAnsi="標楷體" w:hint="eastAsia"/>
          <w:bCs/>
          <w:sz w:val="24"/>
        </w:rPr>
        <w:t>九</w:t>
      </w:r>
      <w:r w:rsidRPr="005E19C8">
        <w:rPr>
          <w:rFonts w:ascii="標楷體" w:eastAsia="標楷體" w:hAnsi="標楷體" w:hint="eastAsia"/>
          <w:bCs/>
          <w:sz w:val="24"/>
        </w:rPr>
        <w:t>)</w:t>
      </w:r>
      <w:r w:rsidR="005573BA" w:rsidRPr="005E19C8">
        <w:rPr>
          <w:rFonts w:ascii="標楷體" w:eastAsia="標楷體" w:hAnsi="標楷體" w:hint="eastAsia"/>
          <w:sz w:val="24"/>
        </w:rPr>
        <w:t>乙方</w:t>
      </w:r>
      <w:r w:rsidR="005573BA" w:rsidRPr="005E19C8">
        <w:rPr>
          <w:rFonts w:ascii="標楷體" w:eastAsia="標楷體" w:hAnsi="標楷體" w:hint="eastAsia"/>
          <w:bCs/>
          <w:sz w:val="24"/>
        </w:rPr>
        <w:t>不得對</w:t>
      </w:r>
      <w:r w:rsidR="005573BA" w:rsidRPr="005E19C8">
        <w:rPr>
          <w:rFonts w:ascii="標楷體" w:eastAsia="標楷體" w:hAnsi="標楷體" w:hint="eastAsia"/>
          <w:sz w:val="24"/>
        </w:rPr>
        <w:t>甲方</w:t>
      </w:r>
      <w:r w:rsidR="005573BA" w:rsidRPr="005E19C8">
        <w:rPr>
          <w:rFonts w:ascii="標楷體" w:eastAsia="標楷體" w:hAnsi="標楷體" w:hint="eastAsia"/>
          <w:bCs/>
          <w:sz w:val="24"/>
        </w:rPr>
        <w:t>人員</w:t>
      </w:r>
      <w:proofErr w:type="gramStart"/>
      <w:r w:rsidR="005573BA" w:rsidRPr="005E19C8">
        <w:rPr>
          <w:rFonts w:ascii="標楷體" w:eastAsia="標楷體" w:hAnsi="標楷體" w:hint="eastAsia"/>
          <w:bCs/>
          <w:sz w:val="24"/>
        </w:rPr>
        <w:t>或受</w:t>
      </w:r>
      <w:r w:rsidR="005573BA" w:rsidRPr="005E19C8">
        <w:rPr>
          <w:rFonts w:ascii="標楷體" w:eastAsia="標楷體" w:hAnsi="標楷體" w:hint="eastAsia"/>
          <w:sz w:val="24"/>
        </w:rPr>
        <w:t>甲方</w:t>
      </w:r>
      <w:proofErr w:type="gramEnd"/>
      <w:r w:rsidR="005573BA" w:rsidRPr="005E19C8">
        <w:rPr>
          <w:rFonts w:ascii="標楷體" w:eastAsia="標楷體" w:hAnsi="標楷體" w:hint="eastAsia"/>
          <w:bCs/>
          <w:sz w:val="24"/>
        </w:rPr>
        <w:t>委託之廠商人員給</w:t>
      </w:r>
      <w:proofErr w:type="gramStart"/>
      <w:r w:rsidR="005573BA" w:rsidRPr="005E19C8">
        <w:rPr>
          <w:rFonts w:ascii="標楷體" w:eastAsia="標楷體" w:hAnsi="標楷體" w:hint="eastAsia"/>
          <w:bCs/>
          <w:sz w:val="24"/>
        </w:rPr>
        <w:t>予期</w:t>
      </w:r>
      <w:proofErr w:type="gramEnd"/>
      <w:r w:rsidR="005573BA" w:rsidRPr="005E19C8">
        <w:rPr>
          <w:rFonts w:ascii="標楷體" w:eastAsia="標楷體" w:hAnsi="標楷體" w:hint="eastAsia"/>
          <w:bCs/>
          <w:sz w:val="24"/>
        </w:rPr>
        <w:t>約、賄賂、佣金、比例金、仲介費、後謝金、回扣、餽贈、招待或其他不正利益。分包廠商亦同。違反規定者，</w:t>
      </w:r>
      <w:r w:rsidR="005573BA" w:rsidRPr="005E19C8">
        <w:rPr>
          <w:rFonts w:ascii="標楷體" w:eastAsia="標楷體" w:hAnsi="標楷體" w:hint="eastAsia"/>
          <w:sz w:val="24"/>
        </w:rPr>
        <w:t>甲方</w:t>
      </w:r>
      <w:r w:rsidR="00985ADB" w:rsidRPr="005E19C8">
        <w:rPr>
          <w:rFonts w:ascii="標楷體" w:eastAsia="標楷體" w:hAnsi="標楷體" w:hint="eastAsia"/>
          <w:bCs/>
          <w:sz w:val="24"/>
        </w:rPr>
        <w:t>得終止或解除合約，</w:t>
      </w:r>
      <w:r w:rsidR="002C0A0B" w:rsidRPr="005E19C8">
        <w:rPr>
          <w:rFonts w:ascii="標楷體" w:eastAsia="標楷體" w:hAnsi="標楷體" w:hint="eastAsia"/>
          <w:bCs/>
          <w:sz w:val="24"/>
        </w:rPr>
        <w:t>並</w:t>
      </w:r>
      <w:r w:rsidR="00985ADB" w:rsidRPr="005E19C8">
        <w:rPr>
          <w:rFonts w:ascii="Times New Roman" w:eastAsia="標楷體"/>
          <w:bCs/>
          <w:sz w:val="24"/>
        </w:rPr>
        <w:t>將</w:t>
      </w:r>
      <w:r w:rsidR="007E2370" w:rsidRPr="005E19C8">
        <w:rPr>
          <w:rFonts w:ascii="Times New Roman" w:eastAsia="標楷體"/>
          <w:bCs/>
          <w:sz w:val="24"/>
        </w:rPr>
        <w:t>2</w:t>
      </w:r>
      <w:r w:rsidR="007E2370" w:rsidRPr="005E19C8">
        <w:rPr>
          <w:rFonts w:ascii="Times New Roman" w:eastAsia="標楷體"/>
          <w:bCs/>
          <w:sz w:val="24"/>
          <w:lang w:eastAsia="zh-HK"/>
        </w:rPr>
        <w:t>倍之不</w:t>
      </w:r>
      <w:r w:rsidR="007E2370" w:rsidRPr="005E19C8">
        <w:rPr>
          <w:rFonts w:ascii="標楷體" w:eastAsia="標楷體" w:hAnsi="標楷體" w:hint="eastAsia"/>
          <w:bCs/>
          <w:sz w:val="24"/>
          <w:lang w:eastAsia="zh-HK"/>
        </w:rPr>
        <w:t>正</w:t>
      </w:r>
      <w:r w:rsidR="00985ADB" w:rsidRPr="005E19C8">
        <w:rPr>
          <w:rFonts w:ascii="標楷體" w:eastAsia="標楷體" w:hAnsi="標楷體" w:hint="eastAsia"/>
          <w:bCs/>
          <w:sz w:val="24"/>
        </w:rPr>
        <w:t>利益自合</w:t>
      </w:r>
      <w:r w:rsidR="005573BA" w:rsidRPr="005E19C8">
        <w:rPr>
          <w:rFonts w:ascii="標楷體" w:eastAsia="標楷體" w:hAnsi="標楷體" w:hint="eastAsia"/>
          <w:bCs/>
          <w:sz w:val="24"/>
        </w:rPr>
        <w:t>約價款中扣除。</w:t>
      </w:r>
      <w:r w:rsidR="007E2370" w:rsidRPr="005E19C8">
        <w:rPr>
          <w:rFonts w:ascii="標楷體" w:eastAsia="標楷體" w:hAnsi="標楷體" w:hint="eastAsia"/>
          <w:sz w:val="24"/>
          <w:szCs w:val="24"/>
        </w:rPr>
        <w:t>未能扣除者，通知</w:t>
      </w:r>
      <w:r w:rsidR="007E2370" w:rsidRPr="005E19C8">
        <w:rPr>
          <w:rFonts w:ascii="標楷體" w:eastAsia="標楷體" w:hAnsi="標楷體" w:hint="eastAsia"/>
          <w:sz w:val="24"/>
          <w:szCs w:val="24"/>
          <w:lang w:eastAsia="zh-HK"/>
        </w:rPr>
        <w:t>乙方</w:t>
      </w:r>
      <w:r w:rsidR="00BB09AB" w:rsidRPr="005E19C8">
        <w:rPr>
          <w:rFonts w:ascii="標楷體" w:eastAsia="標楷體" w:hAnsi="標楷體" w:hint="eastAsia"/>
          <w:sz w:val="24"/>
          <w:szCs w:val="24"/>
        </w:rPr>
        <w:t>限期給付之</w:t>
      </w:r>
      <w:r w:rsidR="00BB09AB" w:rsidRPr="005E19C8">
        <w:rPr>
          <w:rFonts w:ascii="標楷體" w:eastAsia="標楷體" w:hAnsi="標楷體" w:hint="eastAsia"/>
        </w:rPr>
        <w:t>。</w:t>
      </w:r>
    </w:p>
    <w:p w14:paraId="50FFFD22" w14:textId="77777777" w:rsidR="005573BA" w:rsidRPr="0002437B" w:rsidRDefault="00ED11AE" w:rsidP="00CE1941">
      <w:pPr>
        <w:pStyle w:val="aa"/>
        <w:spacing w:afterLines="50" w:after="120" w:line="380" w:lineRule="exact"/>
        <w:ind w:leftChars="200" w:left="960" w:right="0" w:hangingChars="200" w:hanging="480"/>
        <w:jc w:val="left"/>
        <w:rPr>
          <w:rFonts w:ascii="標楷體" w:eastAsia="標楷體" w:hAnsi="標楷體"/>
          <w:bCs/>
          <w:sz w:val="24"/>
        </w:rPr>
      </w:pPr>
      <w:r w:rsidRPr="005E19C8">
        <w:rPr>
          <w:rFonts w:ascii="標楷體" w:eastAsia="標楷體" w:hAnsi="標楷體" w:hint="eastAsia"/>
          <w:bCs/>
          <w:sz w:val="24"/>
        </w:rPr>
        <w:t>(</w:t>
      </w:r>
      <w:r w:rsidR="00985ADB" w:rsidRPr="005E19C8">
        <w:rPr>
          <w:rFonts w:ascii="標楷體" w:eastAsia="標楷體" w:hAnsi="標楷體" w:hint="eastAsia"/>
          <w:bCs/>
          <w:sz w:val="24"/>
        </w:rPr>
        <w:t>十</w:t>
      </w:r>
      <w:r w:rsidRPr="005E19C8">
        <w:rPr>
          <w:rFonts w:ascii="標楷體" w:eastAsia="標楷體" w:hAnsi="標楷體" w:hint="eastAsia"/>
          <w:bCs/>
          <w:sz w:val="24"/>
        </w:rPr>
        <w:t>)</w:t>
      </w:r>
      <w:r w:rsidR="00985ADB" w:rsidRPr="005E19C8">
        <w:rPr>
          <w:rFonts w:ascii="標楷體" w:eastAsia="標楷體" w:hAnsi="標楷體" w:hint="eastAsia"/>
          <w:bCs/>
          <w:sz w:val="24"/>
        </w:rPr>
        <w:t>本合約終止時，自終</w:t>
      </w:r>
      <w:r w:rsidR="00985ADB" w:rsidRPr="0002437B">
        <w:rPr>
          <w:rFonts w:ascii="標楷體" w:eastAsia="標楷體" w:hAnsi="標楷體" w:hint="eastAsia"/>
          <w:bCs/>
          <w:sz w:val="24"/>
        </w:rPr>
        <w:t>止之日起，雙方之權利義務即消滅。合</w:t>
      </w:r>
      <w:r w:rsidR="005573BA" w:rsidRPr="0002437B">
        <w:rPr>
          <w:rFonts w:ascii="標楷體" w:eastAsia="標楷體" w:hAnsi="標楷體" w:hint="eastAsia"/>
          <w:bCs/>
          <w:sz w:val="24"/>
        </w:rPr>
        <w:t>約解除時，溯及</w:t>
      </w:r>
      <w:r w:rsidR="00985ADB" w:rsidRPr="0002437B">
        <w:rPr>
          <w:rFonts w:ascii="標楷體" w:eastAsia="標楷體" w:hAnsi="標楷體" w:hint="eastAsia"/>
          <w:bCs/>
          <w:sz w:val="24"/>
        </w:rPr>
        <w:t>合</w:t>
      </w:r>
      <w:r w:rsidR="005573BA" w:rsidRPr="0002437B">
        <w:rPr>
          <w:rFonts w:ascii="標楷體" w:eastAsia="標楷體" w:hAnsi="標楷體" w:hint="eastAsia"/>
          <w:bCs/>
          <w:sz w:val="24"/>
        </w:rPr>
        <w:t>約生效日消滅。雙方並互負保密義務。</w:t>
      </w:r>
    </w:p>
    <w:p w14:paraId="079EDECA" w14:textId="77777777" w:rsidR="005573BA" w:rsidRPr="0002437B" w:rsidRDefault="005573BA" w:rsidP="00CE1941">
      <w:pPr>
        <w:pStyle w:val="a4"/>
        <w:spacing w:beforeLines="50" w:before="120" w:line="380" w:lineRule="exact"/>
        <w:rPr>
          <w:rFonts w:ascii="標楷體" w:eastAsia="標楷體"/>
        </w:rPr>
      </w:pPr>
      <w:r w:rsidRPr="0002437B">
        <w:rPr>
          <w:rFonts w:ascii="標楷體" w:eastAsia="標楷體" w:hint="eastAsia"/>
        </w:rPr>
        <w:t>十三、爭議處理：</w:t>
      </w:r>
    </w:p>
    <w:p w14:paraId="74D5B243" w14:textId="77777777" w:rsidR="005573BA" w:rsidRPr="0002437B" w:rsidRDefault="00ED11AE" w:rsidP="003A74AC">
      <w:pPr>
        <w:pStyle w:val="a4"/>
        <w:spacing w:line="380" w:lineRule="exact"/>
        <w:ind w:leftChars="200" w:left="960" w:hangingChars="200" w:hanging="480"/>
        <w:rPr>
          <w:rFonts w:ascii="標楷體" w:eastAsia="標楷體"/>
        </w:rPr>
      </w:pPr>
      <w:r w:rsidRPr="0002437B">
        <w:rPr>
          <w:rFonts w:ascii="標楷體" w:eastAsia="標楷體" w:hAnsi="標楷體" w:hint="eastAsia"/>
        </w:rPr>
        <w:t>(</w:t>
      </w:r>
      <w:proofErr w:type="gramStart"/>
      <w:r w:rsidR="00985ADB" w:rsidRPr="0002437B">
        <w:rPr>
          <w:rFonts w:ascii="標楷體" w:eastAsia="標楷體" w:hAnsi="標楷體" w:hint="eastAsia"/>
        </w:rPr>
        <w:t>一</w:t>
      </w:r>
      <w:proofErr w:type="gramEnd"/>
      <w:r w:rsidRPr="0002437B">
        <w:rPr>
          <w:rFonts w:ascii="標楷體" w:eastAsia="標楷體" w:hAnsi="標楷體" w:hint="eastAsia"/>
        </w:rPr>
        <w:t>)</w:t>
      </w:r>
      <w:r w:rsidR="00985ADB" w:rsidRPr="0002437B">
        <w:rPr>
          <w:rFonts w:ascii="標楷體" w:eastAsia="標楷體" w:hAnsi="標楷體" w:hint="eastAsia"/>
        </w:rPr>
        <w:t>甲方與乙方因履約而生爭議者，應依法令及合</w:t>
      </w:r>
      <w:r w:rsidR="005573BA" w:rsidRPr="0002437B">
        <w:rPr>
          <w:rFonts w:ascii="標楷體" w:eastAsia="標楷體" w:hAnsi="標楷體" w:hint="eastAsia"/>
        </w:rPr>
        <w:t>約規定，考量公共利益及公平合</w:t>
      </w:r>
      <w:r w:rsidR="005573BA" w:rsidRPr="0002437B">
        <w:rPr>
          <w:rFonts w:ascii="標楷體" w:eastAsia="標楷體" w:hint="eastAsia"/>
        </w:rPr>
        <w:t>理，本誠信和諧，盡力協調解決之。其未能達成協議者，得以下列方式處理之：</w:t>
      </w:r>
    </w:p>
    <w:p w14:paraId="4524AE19" w14:textId="77777777" w:rsidR="005573BA" w:rsidRPr="0002437B" w:rsidRDefault="005573BA" w:rsidP="003A74AC">
      <w:pPr>
        <w:spacing w:line="380" w:lineRule="exact"/>
        <w:ind w:leftChars="430" w:left="1032"/>
        <w:rPr>
          <w:rFonts w:eastAsia="標楷體"/>
          <w:bCs/>
        </w:rPr>
      </w:pPr>
      <w:r w:rsidRPr="0002437B">
        <w:rPr>
          <w:rFonts w:eastAsia="標楷體"/>
          <w:bCs/>
        </w:rPr>
        <w:t>1.</w:t>
      </w:r>
      <w:r w:rsidRPr="0002437B">
        <w:rPr>
          <w:rFonts w:eastAsia="標楷體" w:hAnsi="標楷體"/>
          <w:bCs/>
        </w:rPr>
        <w:t>依採購法第八十五條之</w:t>
      </w:r>
      <w:proofErr w:type="gramStart"/>
      <w:r w:rsidRPr="0002437B">
        <w:rPr>
          <w:rFonts w:eastAsia="標楷體" w:hAnsi="標楷體"/>
          <w:bCs/>
        </w:rPr>
        <w:t>一</w:t>
      </w:r>
      <w:proofErr w:type="gramEnd"/>
      <w:r w:rsidRPr="0002437B">
        <w:rPr>
          <w:rFonts w:eastAsia="標楷體" w:hAnsi="標楷體"/>
          <w:bCs/>
        </w:rPr>
        <w:t>規定向採購申訴審議委員會申請調解。</w:t>
      </w:r>
    </w:p>
    <w:p w14:paraId="2B37D55E" w14:textId="77777777" w:rsidR="005573BA" w:rsidRPr="0002437B" w:rsidRDefault="005573BA" w:rsidP="003A74AC">
      <w:pPr>
        <w:spacing w:line="380" w:lineRule="exact"/>
        <w:ind w:leftChars="430" w:left="1224" w:hangingChars="80" w:hanging="192"/>
        <w:rPr>
          <w:rFonts w:eastAsia="標楷體"/>
          <w:bCs/>
        </w:rPr>
      </w:pPr>
      <w:r w:rsidRPr="0002437B">
        <w:rPr>
          <w:rFonts w:eastAsia="標楷體"/>
          <w:bCs/>
        </w:rPr>
        <w:t>2.</w:t>
      </w:r>
      <w:r w:rsidRPr="0002437B">
        <w:rPr>
          <w:rFonts w:eastAsia="標楷體" w:hAnsi="標楷體"/>
          <w:bCs/>
        </w:rPr>
        <w:t>於</w:t>
      </w:r>
      <w:proofErr w:type="gramStart"/>
      <w:r w:rsidRPr="0002437B">
        <w:rPr>
          <w:rFonts w:eastAsia="標楷體" w:hAnsi="標楷體"/>
          <w:bCs/>
        </w:rPr>
        <w:t>徵得</w:t>
      </w:r>
      <w:r w:rsidRPr="0002437B">
        <w:rPr>
          <w:rFonts w:eastAsia="標楷體"/>
        </w:rPr>
        <w:t>甲方</w:t>
      </w:r>
      <w:proofErr w:type="gramEnd"/>
      <w:r w:rsidRPr="0002437B">
        <w:rPr>
          <w:rFonts w:eastAsia="標楷體" w:hAnsi="標楷體"/>
          <w:bCs/>
        </w:rPr>
        <w:t>同意並簽訂仲裁協議書後，依仲裁法規定提付仲裁，並以</w:t>
      </w:r>
      <w:r w:rsidRPr="0002437B">
        <w:rPr>
          <w:rFonts w:eastAsia="標楷體"/>
        </w:rPr>
        <w:t>甲方</w:t>
      </w:r>
      <w:r w:rsidRPr="0002437B">
        <w:rPr>
          <w:rFonts w:eastAsia="標楷體" w:hAnsi="標楷體"/>
          <w:bCs/>
        </w:rPr>
        <w:t>指定之仲裁處所為其仲裁處所。</w:t>
      </w:r>
    </w:p>
    <w:p w14:paraId="18013A49" w14:textId="77777777" w:rsidR="005573BA" w:rsidRPr="0002437B" w:rsidRDefault="005573BA" w:rsidP="003A74AC">
      <w:pPr>
        <w:spacing w:line="380" w:lineRule="exact"/>
        <w:ind w:leftChars="430" w:left="1032"/>
        <w:rPr>
          <w:rFonts w:eastAsia="標楷體"/>
          <w:bCs/>
        </w:rPr>
      </w:pPr>
      <w:r w:rsidRPr="0002437B">
        <w:rPr>
          <w:rFonts w:eastAsia="標楷體"/>
          <w:bCs/>
        </w:rPr>
        <w:t>3.</w:t>
      </w:r>
      <w:r w:rsidRPr="0002437B">
        <w:rPr>
          <w:rFonts w:eastAsia="標楷體" w:hAnsi="標楷體"/>
          <w:bCs/>
        </w:rPr>
        <w:t>依採購法第一百零二條規定提出異議、申訴。</w:t>
      </w:r>
    </w:p>
    <w:p w14:paraId="0225D2C6" w14:textId="77777777" w:rsidR="005573BA" w:rsidRPr="0002437B" w:rsidRDefault="005573BA" w:rsidP="003A74AC">
      <w:pPr>
        <w:spacing w:line="380" w:lineRule="exact"/>
        <w:ind w:leftChars="430" w:left="1032"/>
        <w:rPr>
          <w:rFonts w:eastAsia="標楷體"/>
          <w:bCs/>
        </w:rPr>
      </w:pPr>
      <w:r w:rsidRPr="0002437B">
        <w:rPr>
          <w:rFonts w:eastAsia="標楷體"/>
          <w:bCs/>
        </w:rPr>
        <w:t>4.</w:t>
      </w:r>
      <w:r w:rsidRPr="0002437B">
        <w:rPr>
          <w:rFonts w:eastAsia="標楷體" w:hAnsi="標楷體"/>
          <w:bCs/>
        </w:rPr>
        <w:t>提起民事訴訟。</w:t>
      </w:r>
    </w:p>
    <w:p w14:paraId="001397A7" w14:textId="77777777" w:rsidR="005573BA" w:rsidRPr="0002437B" w:rsidRDefault="005573BA" w:rsidP="003A74AC">
      <w:pPr>
        <w:spacing w:line="380" w:lineRule="exact"/>
        <w:ind w:leftChars="430" w:left="1032"/>
        <w:rPr>
          <w:rFonts w:eastAsia="標楷體"/>
          <w:bCs/>
        </w:rPr>
      </w:pPr>
      <w:r w:rsidRPr="0002437B">
        <w:rPr>
          <w:rFonts w:eastAsia="標楷體"/>
          <w:bCs/>
        </w:rPr>
        <w:t>5.</w:t>
      </w:r>
      <w:r w:rsidRPr="0002437B">
        <w:rPr>
          <w:rFonts w:eastAsia="標楷體" w:hAnsi="標楷體"/>
          <w:bCs/>
        </w:rPr>
        <w:t>依其他法律申</w:t>
      </w:r>
      <w:r w:rsidRPr="0002437B">
        <w:rPr>
          <w:rFonts w:eastAsia="標楷體"/>
          <w:bCs/>
        </w:rPr>
        <w:t>(</w:t>
      </w:r>
      <w:r w:rsidRPr="0002437B">
        <w:rPr>
          <w:rFonts w:eastAsia="標楷體" w:hAnsi="標楷體"/>
          <w:bCs/>
        </w:rPr>
        <w:t>聲</w:t>
      </w:r>
      <w:r w:rsidRPr="0002437B">
        <w:rPr>
          <w:rFonts w:eastAsia="標楷體"/>
          <w:bCs/>
        </w:rPr>
        <w:t>)</w:t>
      </w:r>
      <w:r w:rsidRPr="0002437B">
        <w:rPr>
          <w:rFonts w:eastAsia="標楷體" w:hAnsi="標楷體"/>
          <w:bCs/>
        </w:rPr>
        <w:t>請調解。</w:t>
      </w:r>
    </w:p>
    <w:p w14:paraId="0AAD8B1C" w14:textId="77777777" w:rsidR="005573BA" w:rsidRPr="0002437B" w:rsidRDefault="005573BA" w:rsidP="003A74AC">
      <w:pPr>
        <w:spacing w:line="380" w:lineRule="exact"/>
        <w:ind w:leftChars="430" w:left="1032"/>
        <w:rPr>
          <w:rFonts w:ascii="標楷體" w:eastAsia="標楷體" w:hAnsi="標楷體"/>
          <w:bCs/>
        </w:rPr>
      </w:pPr>
      <w:r w:rsidRPr="0002437B">
        <w:rPr>
          <w:rFonts w:eastAsia="標楷體"/>
          <w:bCs/>
        </w:rPr>
        <w:t>6.</w:t>
      </w:r>
      <w:r w:rsidR="00985ADB" w:rsidRPr="0002437B">
        <w:rPr>
          <w:rFonts w:eastAsia="標楷體" w:hAnsi="標楷體"/>
          <w:bCs/>
        </w:rPr>
        <w:t>依</w:t>
      </w:r>
      <w:r w:rsidR="00985ADB" w:rsidRPr="0002437B">
        <w:rPr>
          <w:rFonts w:eastAsia="標楷體" w:hAnsi="標楷體" w:hint="eastAsia"/>
          <w:bCs/>
        </w:rPr>
        <w:t>合</w:t>
      </w:r>
      <w:r w:rsidR="00A51745" w:rsidRPr="0002437B">
        <w:rPr>
          <w:rFonts w:eastAsia="標楷體" w:hAnsi="標楷體"/>
          <w:bCs/>
        </w:rPr>
        <w:t>約或雙方合</w:t>
      </w:r>
      <w:r w:rsidR="00A51745" w:rsidRPr="0002437B">
        <w:rPr>
          <w:rFonts w:ascii="標楷體" w:eastAsia="標楷體" w:hAnsi="標楷體" w:hint="eastAsia"/>
          <w:bCs/>
        </w:rPr>
        <w:t>意之其他方式處理。</w:t>
      </w:r>
    </w:p>
    <w:p w14:paraId="3EBE6671" w14:textId="77777777" w:rsidR="005573BA" w:rsidRPr="0002437B" w:rsidRDefault="00ED11AE" w:rsidP="003A74AC">
      <w:pPr>
        <w:spacing w:line="380" w:lineRule="exact"/>
        <w:ind w:leftChars="200" w:left="960" w:hangingChars="200" w:hanging="480"/>
        <w:textDirection w:val="lrTbV"/>
        <w:rPr>
          <w:rFonts w:ascii="標楷體" w:eastAsia="標楷體" w:hAnsi="標楷體"/>
        </w:rPr>
      </w:pPr>
      <w:r w:rsidRPr="0002437B">
        <w:rPr>
          <w:rFonts w:ascii="標楷體" w:eastAsia="標楷體" w:hint="eastAsia"/>
        </w:rPr>
        <w:t>(</w:t>
      </w:r>
      <w:r w:rsidR="005573BA" w:rsidRPr="0002437B">
        <w:rPr>
          <w:rFonts w:ascii="標楷體" w:eastAsia="標楷體" w:hint="eastAsia"/>
        </w:rPr>
        <w:t>二</w:t>
      </w:r>
      <w:r w:rsidRPr="0002437B">
        <w:rPr>
          <w:rFonts w:ascii="標楷體" w:eastAsia="標楷體" w:hint="eastAsia"/>
        </w:rPr>
        <w:t>)</w:t>
      </w:r>
      <w:r w:rsidR="005573BA" w:rsidRPr="0002437B">
        <w:rPr>
          <w:rFonts w:eastAsia="標楷體" w:hAnsi="標楷體"/>
          <w:bCs/>
        </w:rPr>
        <w:t>依採購法規定受理調解或申訴之機關名稱：</w:t>
      </w:r>
      <w:proofErr w:type="gramStart"/>
      <w:r w:rsidR="005573BA" w:rsidRPr="0002437B">
        <w:rPr>
          <w:rFonts w:eastAsia="標楷體" w:hAnsi="標楷體"/>
        </w:rPr>
        <w:t>採</w:t>
      </w:r>
      <w:proofErr w:type="gramEnd"/>
      <w:r w:rsidR="00B11CA3" w:rsidRPr="0002437B">
        <w:rPr>
          <w:rFonts w:eastAsia="標楷體" w:hAnsi="標楷體"/>
        </w:rPr>
        <w:t>行政院公共工程委員會採</w:t>
      </w:r>
      <w:r w:rsidR="005573BA" w:rsidRPr="0002437B">
        <w:rPr>
          <w:rFonts w:eastAsia="標楷體" w:hAnsi="標楷體"/>
        </w:rPr>
        <w:t>購申訴</w:t>
      </w:r>
      <w:r w:rsidR="005573BA" w:rsidRPr="0002437B">
        <w:rPr>
          <w:rFonts w:ascii="標楷體" w:eastAsia="標楷體" w:hAnsi="標楷體"/>
        </w:rPr>
        <w:t>審議委員會；</w:t>
      </w:r>
      <w:r w:rsidR="005573BA" w:rsidRPr="0002437B">
        <w:rPr>
          <w:rFonts w:eastAsia="標楷體"/>
        </w:rPr>
        <w:t>地址：</w:t>
      </w:r>
      <w:r w:rsidR="00B11CA3" w:rsidRPr="0002437B">
        <w:rPr>
          <w:rFonts w:eastAsia="標楷體"/>
        </w:rPr>
        <w:t>110</w:t>
      </w:r>
      <w:r w:rsidR="00B11CA3" w:rsidRPr="0002437B">
        <w:rPr>
          <w:rFonts w:eastAsia="標楷體"/>
        </w:rPr>
        <w:t>臺</w:t>
      </w:r>
      <w:r w:rsidR="005573BA" w:rsidRPr="0002437B">
        <w:rPr>
          <w:rFonts w:eastAsia="標楷體"/>
        </w:rPr>
        <w:t>北市信義區松仁路三號</w:t>
      </w:r>
      <w:r w:rsidR="00B11CA3" w:rsidRPr="0002437B">
        <w:rPr>
          <w:rFonts w:eastAsia="標楷體"/>
        </w:rPr>
        <w:t>九</w:t>
      </w:r>
      <w:r w:rsidR="005573BA" w:rsidRPr="0002437B">
        <w:rPr>
          <w:rFonts w:ascii="標楷體" w:eastAsia="標楷體" w:hAnsi="標楷體"/>
        </w:rPr>
        <w:t>樓（中油大樓）；電</w:t>
      </w:r>
      <w:r w:rsidR="005573BA" w:rsidRPr="0002437B">
        <w:rPr>
          <w:rFonts w:eastAsia="標楷體" w:hAnsi="標楷體"/>
        </w:rPr>
        <w:t>話：</w:t>
      </w:r>
      <w:r w:rsidR="005573BA" w:rsidRPr="0002437B">
        <w:rPr>
          <w:rFonts w:ascii="標楷體" w:eastAsia="標楷體" w:hAnsi="標楷體"/>
        </w:rPr>
        <w:t>（○二）八七八九七五三○；傳真：（○二）</w:t>
      </w:r>
      <w:r w:rsidR="005573BA" w:rsidRPr="0002437B">
        <w:rPr>
          <w:rFonts w:ascii="標楷體" w:eastAsia="標楷體" w:hAnsi="標楷體" w:hint="eastAsia"/>
        </w:rPr>
        <w:t>八七八九七五</w:t>
      </w:r>
      <w:r w:rsidR="00B11CA3" w:rsidRPr="0002437B">
        <w:rPr>
          <w:rFonts w:ascii="標楷體" w:eastAsia="標楷體" w:hAnsi="標楷體" w:hint="eastAsia"/>
        </w:rPr>
        <w:t>一四</w:t>
      </w:r>
      <w:r w:rsidR="005573BA" w:rsidRPr="0002437B">
        <w:rPr>
          <w:rFonts w:ascii="標楷體" w:eastAsia="標楷體" w:hAnsi="標楷體" w:hint="eastAsia"/>
        </w:rPr>
        <w:t>。</w:t>
      </w:r>
    </w:p>
    <w:p w14:paraId="296CCB8A" w14:textId="77777777" w:rsidR="005573BA" w:rsidRPr="0002437B" w:rsidRDefault="00ED11AE" w:rsidP="003A74AC">
      <w:pPr>
        <w:spacing w:line="380" w:lineRule="exact"/>
        <w:ind w:leftChars="200" w:left="960" w:hangingChars="200" w:hanging="480"/>
        <w:rPr>
          <w:rFonts w:ascii="標楷體" w:eastAsia="標楷體" w:hAnsi="標楷體"/>
        </w:rPr>
      </w:pPr>
      <w:r w:rsidRPr="0002437B">
        <w:rPr>
          <w:rFonts w:ascii="標楷體" w:eastAsia="標楷體" w:hAnsi="標楷體" w:hint="eastAsia"/>
        </w:rPr>
        <w:t>(</w:t>
      </w:r>
      <w:r w:rsidR="005573BA" w:rsidRPr="0002437B">
        <w:rPr>
          <w:rFonts w:ascii="標楷體" w:eastAsia="標楷體" w:hAnsi="標楷體" w:hint="eastAsia"/>
        </w:rPr>
        <w:t>三</w:t>
      </w:r>
      <w:r w:rsidRPr="0002437B">
        <w:rPr>
          <w:rFonts w:ascii="標楷體" w:eastAsia="標楷體" w:hAnsi="標楷體" w:hint="eastAsia"/>
        </w:rPr>
        <w:t>)</w:t>
      </w:r>
      <w:r w:rsidR="005573BA" w:rsidRPr="0002437B">
        <w:rPr>
          <w:rFonts w:ascii="標楷體" w:eastAsia="標楷體" w:hAnsi="標楷體" w:hint="eastAsia"/>
        </w:rPr>
        <w:t>履約爭議發生後，履約事項之處理原則如下：</w:t>
      </w:r>
    </w:p>
    <w:p w14:paraId="4DC93E0E" w14:textId="77777777" w:rsidR="005573BA" w:rsidRPr="0002437B" w:rsidRDefault="005573BA" w:rsidP="003A74AC">
      <w:pPr>
        <w:spacing w:line="380" w:lineRule="exact"/>
        <w:ind w:leftChars="430" w:left="1224" w:hangingChars="80" w:hanging="192"/>
        <w:rPr>
          <w:rFonts w:eastAsia="標楷體"/>
        </w:rPr>
      </w:pPr>
      <w:r w:rsidRPr="0002437B">
        <w:rPr>
          <w:rFonts w:eastAsia="標楷體"/>
        </w:rPr>
        <w:t>1.</w:t>
      </w:r>
      <w:r w:rsidRPr="0002437B">
        <w:rPr>
          <w:rFonts w:eastAsia="標楷體"/>
        </w:rPr>
        <w:t>與爭議無關或不受影響之部分應繼續履約。但經甲方同意</w:t>
      </w:r>
      <w:r w:rsidRPr="0002437B">
        <w:rPr>
          <w:rFonts w:eastAsia="標楷體"/>
          <w:bCs/>
          <w:spacing w:val="-4"/>
        </w:rPr>
        <w:t>無須履約</w:t>
      </w:r>
      <w:r w:rsidRPr="0002437B">
        <w:rPr>
          <w:rFonts w:eastAsia="標楷體"/>
        </w:rPr>
        <w:t>者不在此限。</w:t>
      </w:r>
    </w:p>
    <w:p w14:paraId="3C5E7F85" w14:textId="77777777" w:rsidR="005573BA" w:rsidRPr="0002437B" w:rsidRDefault="005573BA" w:rsidP="003A74AC">
      <w:pPr>
        <w:spacing w:line="380" w:lineRule="exact"/>
        <w:ind w:leftChars="430" w:left="1224" w:hangingChars="80" w:hanging="192"/>
        <w:textDirection w:val="lrTbV"/>
        <w:rPr>
          <w:rFonts w:eastAsia="標楷體"/>
        </w:rPr>
      </w:pPr>
      <w:r w:rsidRPr="0002437B">
        <w:rPr>
          <w:rFonts w:eastAsia="標楷體"/>
        </w:rPr>
        <w:t>2.</w:t>
      </w:r>
      <w:r w:rsidRPr="0002437B">
        <w:rPr>
          <w:rFonts w:eastAsia="標楷體"/>
        </w:rPr>
        <w:t>乙方因爭議而暫停履約，其經爭議處理</w:t>
      </w:r>
      <w:r w:rsidR="00985ADB" w:rsidRPr="0002437B">
        <w:rPr>
          <w:rFonts w:eastAsia="標楷體"/>
        </w:rPr>
        <w:t>結果被認定</w:t>
      </w:r>
      <w:proofErr w:type="gramStart"/>
      <w:r w:rsidR="00985ADB" w:rsidRPr="0002437B">
        <w:rPr>
          <w:rFonts w:eastAsia="標楷體"/>
        </w:rPr>
        <w:t>無理由者</w:t>
      </w:r>
      <w:proofErr w:type="gramEnd"/>
      <w:r w:rsidR="00985ADB" w:rsidRPr="0002437B">
        <w:rPr>
          <w:rFonts w:eastAsia="標楷體"/>
        </w:rPr>
        <w:t>，不得就暫停履約之部分要求延長履約期限或免除合</w:t>
      </w:r>
      <w:r w:rsidRPr="0002437B">
        <w:rPr>
          <w:rFonts w:eastAsia="標楷體"/>
        </w:rPr>
        <w:t>約責任。</w:t>
      </w:r>
    </w:p>
    <w:p w14:paraId="104EE264" w14:textId="77777777" w:rsidR="005573BA" w:rsidRPr="0002437B" w:rsidRDefault="00ED11AE" w:rsidP="00CE1941">
      <w:pPr>
        <w:spacing w:afterLines="50" w:after="120" w:line="380" w:lineRule="exact"/>
        <w:ind w:leftChars="210" w:left="984" w:hangingChars="200" w:hanging="480"/>
        <w:textDirection w:val="lrTbV"/>
        <w:rPr>
          <w:rFonts w:eastAsia="標楷體"/>
        </w:rPr>
      </w:pPr>
      <w:r w:rsidRPr="0002437B">
        <w:rPr>
          <w:rFonts w:ascii="標楷體" w:eastAsia="標楷體" w:hAnsi="標楷體" w:hint="eastAsia"/>
        </w:rPr>
        <w:t>(</w:t>
      </w:r>
      <w:r w:rsidR="005573BA" w:rsidRPr="0002437B">
        <w:rPr>
          <w:rFonts w:ascii="標楷體" w:eastAsia="標楷體" w:hAnsi="標楷體" w:hint="eastAsia"/>
        </w:rPr>
        <w:t>四</w:t>
      </w:r>
      <w:r w:rsidRPr="0002437B">
        <w:rPr>
          <w:rFonts w:ascii="標楷體" w:eastAsia="標楷體" w:hAnsi="標楷體" w:hint="eastAsia"/>
        </w:rPr>
        <w:t>)</w:t>
      </w:r>
      <w:r w:rsidR="00985ADB" w:rsidRPr="0002437B">
        <w:rPr>
          <w:rFonts w:ascii="標楷體" w:eastAsia="標楷體" w:hAnsi="標楷體" w:hint="eastAsia"/>
          <w:bCs/>
        </w:rPr>
        <w:t>本合</w:t>
      </w:r>
      <w:r w:rsidR="005573BA" w:rsidRPr="0002437B">
        <w:rPr>
          <w:rFonts w:ascii="標楷體" w:eastAsia="標楷體" w:hAnsi="標楷體" w:hint="eastAsia"/>
          <w:bCs/>
        </w:rPr>
        <w:t>約以中華民國法律為</w:t>
      </w:r>
      <w:proofErr w:type="gramStart"/>
      <w:r w:rsidR="005573BA" w:rsidRPr="0002437B">
        <w:rPr>
          <w:rFonts w:ascii="標楷體" w:eastAsia="標楷體" w:hAnsi="標楷體" w:hint="eastAsia"/>
          <w:bCs/>
        </w:rPr>
        <w:t>準</w:t>
      </w:r>
      <w:proofErr w:type="gramEnd"/>
      <w:r w:rsidR="005573BA" w:rsidRPr="0002437B">
        <w:rPr>
          <w:rFonts w:ascii="標楷體" w:eastAsia="標楷體" w:hAnsi="標楷體" w:hint="eastAsia"/>
          <w:bCs/>
        </w:rPr>
        <w:t>據法，並以</w:t>
      </w:r>
      <w:r w:rsidR="005573BA" w:rsidRPr="0002437B">
        <w:rPr>
          <w:rFonts w:ascii="標楷體" w:eastAsia="標楷體" w:hAnsi="標楷體" w:hint="eastAsia"/>
        </w:rPr>
        <w:t>甲方</w:t>
      </w:r>
      <w:r w:rsidR="005573BA" w:rsidRPr="0002437B">
        <w:rPr>
          <w:rFonts w:ascii="標楷體" w:eastAsia="標楷體" w:hAnsi="標楷體" w:hint="eastAsia"/>
          <w:bCs/>
        </w:rPr>
        <w:t>所在地之地方法院為第一審管轄法院。</w:t>
      </w:r>
    </w:p>
    <w:p w14:paraId="3D4FDE56" w14:textId="77777777" w:rsidR="00A977E0" w:rsidRPr="0002437B" w:rsidRDefault="00A977E0" w:rsidP="00CE1941">
      <w:pPr>
        <w:spacing w:beforeLines="50" w:before="120" w:line="380" w:lineRule="exact"/>
        <w:textDirection w:val="lrTbV"/>
        <w:rPr>
          <w:rFonts w:ascii="標楷體" w:eastAsia="標楷體"/>
        </w:rPr>
      </w:pPr>
      <w:r w:rsidRPr="0002437B">
        <w:rPr>
          <w:rFonts w:ascii="標楷體" w:eastAsia="標楷體" w:hint="eastAsia"/>
        </w:rPr>
        <w:t>十四、權利及責任：</w:t>
      </w:r>
    </w:p>
    <w:p w14:paraId="3C115213" w14:textId="77777777" w:rsidR="00A977E0" w:rsidRPr="0002437B" w:rsidRDefault="00ED11AE" w:rsidP="003A74AC">
      <w:pPr>
        <w:pStyle w:val="ac"/>
        <w:spacing w:line="380" w:lineRule="exact"/>
        <w:ind w:leftChars="200" w:left="960" w:right="0" w:hangingChars="200" w:hanging="480"/>
        <w:jc w:val="left"/>
        <w:rPr>
          <w:rFonts w:ascii="標楷體" w:eastAsia="標楷體" w:hAnsi="標楷體"/>
          <w:sz w:val="24"/>
          <w:szCs w:val="24"/>
        </w:rPr>
      </w:pPr>
      <w:r w:rsidRPr="0002437B">
        <w:rPr>
          <w:rFonts w:ascii="標楷體" w:eastAsia="標楷體" w:hAnsi="標楷體" w:hint="eastAsia"/>
          <w:sz w:val="24"/>
          <w:szCs w:val="24"/>
        </w:rPr>
        <w:t>(</w:t>
      </w:r>
      <w:proofErr w:type="gramStart"/>
      <w:r w:rsidR="00D7744F" w:rsidRPr="0002437B">
        <w:rPr>
          <w:rFonts w:ascii="標楷體" w:eastAsia="標楷體" w:hAnsi="標楷體" w:hint="eastAsia"/>
          <w:sz w:val="24"/>
          <w:szCs w:val="24"/>
        </w:rPr>
        <w:t>一</w:t>
      </w:r>
      <w:proofErr w:type="gramEnd"/>
      <w:r w:rsidRPr="0002437B">
        <w:rPr>
          <w:rFonts w:ascii="標楷體" w:eastAsia="標楷體" w:hAnsi="標楷體" w:hint="eastAsia"/>
          <w:sz w:val="24"/>
          <w:szCs w:val="24"/>
        </w:rPr>
        <w:t>)</w:t>
      </w:r>
      <w:r w:rsidR="00D7744F" w:rsidRPr="0002437B">
        <w:rPr>
          <w:rFonts w:ascii="標楷體" w:eastAsia="標楷體" w:hAnsi="標楷體" w:hint="eastAsia"/>
          <w:sz w:val="24"/>
          <w:szCs w:val="24"/>
        </w:rPr>
        <w:t>乙方</w:t>
      </w:r>
      <w:r w:rsidR="00A977E0" w:rsidRPr="0002437B">
        <w:rPr>
          <w:rFonts w:ascii="標楷體" w:eastAsia="標楷體" w:hAnsi="標楷體" w:hint="eastAsia"/>
          <w:sz w:val="24"/>
          <w:szCs w:val="24"/>
        </w:rPr>
        <w:t>應擔保第三人就履約標的，對於</w:t>
      </w:r>
      <w:r w:rsidR="00D7744F" w:rsidRPr="0002437B">
        <w:rPr>
          <w:rFonts w:ascii="標楷體" w:eastAsia="標楷體" w:hAnsi="標楷體" w:hint="eastAsia"/>
          <w:sz w:val="24"/>
          <w:szCs w:val="24"/>
        </w:rPr>
        <w:t>甲方</w:t>
      </w:r>
      <w:r w:rsidR="00A977E0" w:rsidRPr="0002437B">
        <w:rPr>
          <w:rFonts w:ascii="標楷體" w:eastAsia="標楷體" w:hAnsi="標楷體" w:hint="eastAsia"/>
          <w:sz w:val="24"/>
          <w:szCs w:val="24"/>
        </w:rPr>
        <w:t>不得主張任何權利。</w:t>
      </w:r>
    </w:p>
    <w:p w14:paraId="7F866BA7" w14:textId="77777777" w:rsidR="00A977E0" w:rsidRPr="0002437B" w:rsidRDefault="00ED11AE" w:rsidP="003A74AC">
      <w:pPr>
        <w:pStyle w:val="ac"/>
        <w:spacing w:line="380" w:lineRule="exact"/>
        <w:ind w:leftChars="200" w:left="960" w:right="0" w:hangingChars="200" w:hanging="480"/>
        <w:jc w:val="left"/>
        <w:rPr>
          <w:rFonts w:ascii="標楷體" w:eastAsia="標楷體" w:hAnsi="標楷體"/>
          <w:sz w:val="24"/>
          <w:szCs w:val="24"/>
        </w:rPr>
      </w:pPr>
      <w:r w:rsidRPr="0002437B">
        <w:rPr>
          <w:rFonts w:ascii="標楷體" w:eastAsia="標楷體" w:hAnsi="標楷體" w:hint="eastAsia"/>
          <w:sz w:val="24"/>
          <w:szCs w:val="24"/>
        </w:rPr>
        <w:t>(</w:t>
      </w:r>
      <w:r w:rsidR="00A977E0" w:rsidRPr="0002437B">
        <w:rPr>
          <w:rFonts w:ascii="標楷體" w:eastAsia="標楷體" w:hAnsi="標楷體" w:hint="eastAsia"/>
          <w:sz w:val="24"/>
          <w:szCs w:val="24"/>
        </w:rPr>
        <w:t>二</w:t>
      </w:r>
      <w:r w:rsidRPr="0002437B">
        <w:rPr>
          <w:rFonts w:ascii="標楷體" w:eastAsia="標楷體" w:hAnsi="標楷體" w:hint="eastAsia"/>
          <w:sz w:val="24"/>
          <w:szCs w:val="24"/>
        </w:rPr>
        <w:t>)</w:t>
      </w:r>
      <w:r w:rsidR="00D7744F" w:rsidRPr="0002437B">
        <w:rPr>
          <w:rFonts w:ascii="標楷體" w:eastAsia="標楷體" w:hAnsi="標楷體" w:hint="eastAsia"/>
          <w:sz w:val="24"/>
          <w:szCs w:val="24"/>
        </w:rPr>
        <w:t>乙方</w:t>
      </w:r>
      <w:r w:rsidR="00A977E0" w:rsidRPr="0002437B">
        <w:rPr>
          <w:rFonts w:ascii="標楷體" w:eastAsia="標楷體" w:hAnsi="標楷體" w:hint="eastAsia"/>
          <w:sz w:val="24"/>
          <w:szCs w:val="24"/>
        </w:rPr>
        <w:t>履約，其有侵害第三人合法權益時，應由</w:t>
      </w:r>
      <w:r w:rsidR="00D7744F" w:rsidRPr="0002437B">
        <w:rPr>
          <w:rFonts w:ascii="標楷體" w:eastAsia="標楷體" w:hAnsi="標楷體" w:hint="eastAsia"/>
          <w:sz w:val="24"/>
          <w:szCs w:val="24"/>
        </w:rPr>
        <w:t>乙方</w:t>
      </w:r>
      <w:r w:rsidR="00A977E0" w:rsidRPr="0002437B">
        <w:rPr>
          <w:rFonts w:ascii="標楷體" w:eastAsia="標楷體" w:hAnsi="標楷體" w:hint="eastAsia"/>
          <w:sz w:val="24"/>
          <w:szCs w:val="24"/>
        </w:rPr>
        <w:t>負責處理並承擔一切法律責任</w:t>
      </w:r>
      <w:r w:rsidR="00FD04AD" w:rsidRPr="0002437B">
        <w:rPr>
          <w:rFonts w:ascii="標楷體" w:eastAsia="標楷體" w:hAnsi="標楷體" w:hint="eastAsia"/>
          <w:sz w:val="24"/>
          <w:szCs w:val="24"/>
        </w:rPr>
        <w:t>，</w:t>
      </w:r>
      <w:r w:rsidR="00FD04AD" w:rsidRPr="0002437B">
        <w:rPr>
          <w:rFonts w:ascii="標楷體" w:eastAsia="標楷體" w:hAnsi="標楷體" w:hint="eastAsia"/>
          <w:sz w:val="24"/>
          <w:szCs w:val="24"/>
          <w:lang w:eastAsia="zh-HK"/>
        </w:rPr>
        <w:t>包括甲方所發生之費用</w:t>
      </w:r>
      <w:r w:rsidR="00A977E0" w:rsidRPr="0002437B">
        <w:rPr>
          <w:rFonts w:ascii="標楷體" w:eastAsia="標楷體" w:hAnsi="標楷體" w:hint="eastAsia"/>
          <w:sz w:val="24"/>
          <w:szCs w:val="24"/>
        </w:rPr>
        <w:t>。</w:t>
      </w:r>
      <w:r w:rsidR="00FD04AD" w:rsidRPr="0002437B">
        <w:rPr>
          <w:rFonts w:ascii="標楷體" w:eastAsia="標楷體" w:hAnsi="標楷體" w:hint="eastAsia"/>
          <w:sz w:val="24"/>
          <w:szCs w:val="24"/>
          <w:lang w:eastAsia="zh-HK"/>
        </w:rPr>
        <w:t>甲方並得請求損害賠償</w:t>
      </w:r>
      <w:r w:rsidR="00FD04AD" w:rsidRPr="0002437B">
        <w:rPr>
          <w:rFonts w:ascii="標楷體" w:eastAsia="標楷體" w:hAnsi="標楷體" w:hint="eastAsia"/>
          <w:sz w:val="24"/>
          <w:szCs w:val="24"/>
        </w:rPr>
        <w:t>。</w:t>
      </w:r>
    </w:p>
    <w:p w14:paraId="62DCF42E" w14:textId="77777777" w:rsidR="00A977E0" w:rsidRPr="0002437B" w:rsidRDefault="00ED11AE" w:rsidP="003A74AC">
      <w:pPr>
        <w:spacing w:line="380" w:lineRule="exact"/>
        <w:ind w:leftChars="200" w:left="960" w:hangingChars="200" w:hanging="480"/>
        <w:textDirection w:val="lrTbV"/>
        <w:rPr>
          <w:rFonts w:ascii="標楷體" w:eastAsia="標楷體" w:hAnsi="標楷體"/>
          <w:szCs w:val="24"/>
        </w:rPr>
      </w:pPr>
      <w:r w:rsidRPr="0002437B">
        <w:rPr>
          <w:rFonts w:ascii="標楷體" w:eastAsia="標楷體" w:hAnsi="標楷體" w:hint="eastAsia"/>
          <w:szCs w:val="24"/>
        </w:rPr>
        <w:lastRenderedPageBreak/>
        <w:t>(</w:t>
      </w:r>
      <w:r w:rsidR="00A977E0" w:rsidRPr="0002437B">
        <w:rPr>
          <w:rFonts w:ascii="標楷體" w:eastAsia="標楷體" w:hAnsi="標楷體" w:hint="eastAsia"/>
          <w:szCs w:val="24"/>
        </w:rPr>
        <w:t>三</w:t>
      </w:r>
      <w:r w:rsidRPr="0002437B">
        <w:rPr>
          <w:rFonts w:ascii="標楷體" w:eastAsia="標楷體" w:hAnsi="標楷體" w:hint="eastAsia"/>
          <w:szCs w:val="24"/>
        </w:rPr>
        <w:t>)</w:t>
      </w:r>
      <w:r w:rsidR="00D7744F" w:rsidRPr="0002437B">
        <w:rPr>
          <w:rFonts w:ascii="標楷體" w:eastAsia="標楷體" w:hAnsi="標楷體" w:hint="eastAsia"/>
          <w:szCs w:val="24"/>
        </w:rPr>
        <w:t>乙方</w:t>
      </w:r>
      <w:r w:rsidR="00A977E0" w:rsidRPr="0002437B">
        <w:rPr>
          <w:rFonts w:ascii="標楷體" w:eastAsia="標楷體" w:hAnsi="標楷體" w:hint="eastAsia"/>
          <w:szCs w:val="24"/>
        </w:rPr>
        <w:t>履約結果涉及智慧財產權（包含專利權、商標權、著作權、積體電路電路布局權、營業秘密、植物品種權等）者</w:t>
      </w:r>
      <w:r w:rsidR="00F20A0C" w:rsidRPr="0002437B">
        <w:rPr>
          <w:rFonts w:ascii="標楷體" w:eastAsia="標楷體" w:hAnsi="標楷體" w:hint="eastAsia"/>
          <w:szCs w:val="24"/>
        </w:rPr>
        <w:t>，</w:t>
      </w:r>
      <w:r w:rsidR="00D04ED8" w:rsidRPr="0002437B">
        <w:rPr>
          <w:rFonts w:ascii="標楷體" w:eastAsia="標楷體" w:hAnsi="標楷體" w:hint="eastAsia"/>
          <w:szCs w:val="24"/>
          <w:lang w:eastAsia="zh-HK"/>
        </w:rPr>
        <w:t>於招標時載明。</w:t>
      </w:r>
    </w:p>
    <w:p w14:paraId="51907522" w14:textId="77777777" w:rsidR="003C13F8" w:rsidRPr="0002437B" w:rsidRDefault="00ED11AE" w:rsidP="003A74AC">
      <w:pPr>
        <w:spacing w:line="380" w:lineRule="exact"/>
        <w:ind w:leftChars="200" w:left="960" w:hangingChars="200" w:hanging="480"/>
        <w:rPr>
          <w:rFonts w:ascii="標楷體" w:eastAsia="標楷體" w:hAnsi="標楷體"/>
          <w:szCs w:val="24"/>
        </w:rPr>
      </w:pPr>
      <w:r w:rsidRPr="0002437B">
        <w:rPr>
          <w:rFonts w:ascii="標楷體" w:eastAsia="標楷體" w:hAnsi="標楷體" w:hint="eastAsia"/>
          <w:szCs w:val="24"/>
        </w:rPr>
        <w:t>(</w:t>
      </w:r>
      <w:r w:rsidR="003C13F8" w:rsidRPr="0002437B">
        <w:rPr>
          <w:rFonts w:ascii="標楷體" w:eastAsia="標楷體" w:hAnsi="標楷體" w:hint="eastAsia"/>
          <w:szCs w:val="24"/>
        </w:rPr>
        <w:t>四</w:t>
      </w:r>
      <w:r w:rsidRPr="0002437B">
        <w:rPr>
          <w:rFonts w:ascii="標楷體" w:eastAsia="標楷體" w:hAnsi="標楷體" w:hint="eastAsia"/>
          <w:szCs w:val="24"/>
        </w:rPr>
        <w:t>)</w:t>
      </w:r>
      <w:r w:rsidR="00D7744F" w:rsidRPr="0002437B">
        <w:rPr>
          <w:rFonts w:ascii="標楷體" w:eastAsia="標楷體" w:hAnsi="標楷體" w:hint="eastAsia"/>
          <w:szCs w:val="24"/>
        </w:rPr>
        <w:t>甲方</w:t>
      </w:r>
      <w:r w:rsidR="003C13F8" w:rsidRPr="0002437B">
        <w:rPr>
          <w:rFonts w:ascii="標楷體" w:eastAsia="標楷體" w:hAnsi="標楷體" w:hint="eastAsia"/>
          <w:szCs w:val="24"/>
        </w:rPr>
        <w:t>及</w:t>
      </w:r>
      <w:r w:rsidR="00D7744F" w:rsidRPr="0002437B">
        <w:rPr>
          <w:rFonts w:ascii="標楷體" w:eastAsia="標楷體" w:hAnsi="標楷體" w:hint="eastAsia"/>
          <w:szCs w:val="24"/>
        </w:rPr>
        <w:t>乙方</w:t>
      </w:r>
      <w:r w:rsidR="00985ADB" w:rsidRPr="0002437B">
        <w:rPr>
          <w:rFonts w:ascii="標楷體" w:eastAsia="標楷體" w:hAnsi="標楷體" w:hint="eastAsia"/>
          <w:szCs w:val="24"/>
        </w:rPr>
        <w:t>應採取必要之措施，以保障他方免於因合</w:t>
      </w:r>
      <w:r w:rsidR="003C13F8" w:rsidRPr="0002437B">
        <w:rPr>
          <w:rFonts w:ascii="標楷體" w:eastAsia="標楷體" w:hAnsi="標楷體" w:hint="eastAsia"/>
          <w:szCs w:val="24"/>
        </w:rPr>
        <w:t>約之履行而遭第三人請求損害賠償。其有致第三人損害者，應由造成損害原因之一方負責賠償。</w:t>
      </w:r>
    </w:p>
    <w:p w14:paraId="2DEA6CD3" w14:textId="77777777" w:rsidR="003C13F8" w:rsidRPr="0002437B" w:rsidRDefault="00ED11AE" w:rsidP="003A74AC">
      <w:pPr>
        <w:spacing w:line="380" w:lineRule="exact"/>
        <w:ind w:leftChars="200" w:left="960" w:hangingChars="200" w:hanging="480"/>
        <w:rPr>
          <w:rFonts w:ascii="標楷體" w:eastAsia="標楷體" w:hAnsi="標楷體"/>
          <w:szCs w:val="24"/>
        </w:rPr>
      </w:pPr>
      <w:r w:rsidRPr="0002437B">
        <w:rPr>
          <w:rFonts w:ascii="標楷體" w:eastAsia="標楷體" w:hAnsi="標楷體" w:hint="eastAsia"/>
          <w:szCs w:val="24"/>
        </w:rPr>
        <w:t>(</w:t>
      </w:r>
      <w:r w:rsidR="003C13F8" w:rsidRPr="0002437B">
        <w:rPr>
          <w:rFonts w:ascii="標楷體" w:eastAsia="標楷體" w:hAnsi="標楷體" w:hint="eastAsia"/>
          <w:szCs w:val="24"/>
        </w:rPr>
        <w:t>五</w:t>
      </w:r>
      <w:r w:rsidRPr="0002437B">
        <w:rPr>
          <w:rFonts w:ascii="標楷體" w:eastAsia="標楷體" w:hAnsi="標楷體" w:hint="eastAsia"/>
          <w:szCs w:val="24"/>
        </w:rPr>
        <w:t>)</w:t>
      </w:r>
      <w:r w:rsidR="00D7744F" w:rsidRPr="0002437B">
        <w:rPr>
          <w:rFonts w:ascii="標楷體" w:eastAsia="標楷體" w:hAnsi="標楷體" w:hint="eastAsia"/>
          <w:szCs w:val="24"/>
        </w:rPr>
        <w:t>甲方</w:t>
      </w:r>
      <w:r w:rsidR="003C13F8" w:rsidRPr="0002437B">
        <w:rPr>
          <w:rFonts w:ascii="標楷體" w:eastAsia="標楷體" w:hAnsi="標楷體" w:hint="eastAsia"/>
          <w:szCs w:val="24"/>
        </w:rPr>
        <w:t>對於</w:t>
      </w:r>
      <w:r w:rsidR="00D7744F" w:rsidRPr="0002437B">
        <w:rPr>
          <w:rFonts w:ascii="標楷體" w:eastAsia="標楷體" w:hAnsi="標楷體" w:hint="eastAsia"/>
          <w:szCs w:val="24"/>
        </w:rPr>
        <w:t>乙方</w:t>
      </w:r>
      <w:r w:rsidR="003C13F8" w:rsidRPr="0002437B">
        <w:rPr>
          <w:rFonts w:ascii="標楷體" w:eastAsia="標楷體" w:hAnsi="標楷體" w:hint="eastAsia"/>
          <w:szCs w:val="24"/>
        </w:rPr>
        <w:t>、分包廠商及其人員因履約所致之人體傷亡或財物損失，不負賠償責任。對於人體傷亡或財物損失之風險，</w:t>
      </w:r>
      <w:r w:rsidR="00D7744F" w:rsidRPr="0002437B">
        <w:rPr>
          <w:rFonts w:ascii="標楷體" w:eastAsia="標楷體" w:hAnsi="標楷體" w:hint="eastAsia"/>
          <w:szCs w:val="24"/>
        </w:rPr>
        <w:t>乙方</w:t>
      </w:r>
      <w:r w:rsidR="003C13F8" w:rsidRPr="0002437B">
        <w:rPr>
          <w:rFonts w:ascii="標楷體" w:eastAsia="標楷體" w:hAnsi="標楷體" w:hint="eastAsia"/>
          <w:szCs w:val="24"/>
        </w:rPr>
        <w:t>應投保必要之保險。</w:t>
      </w:r>
    </w:p>
    <w:p w14:paraId="155D9B78" w14:textId="77777777" w:rsidR="003C13F8" w:rsidRPr="00F46167" w:rsidRDefault="00ED11AE" w:rsidP="003A74AC">
      <w:pPr>
        <w:spacing w:line="380" w:lineRule="exact"/>
        <w:ind w:leftChars="200" w:left="960" w:hangingChars="200" w:hanging="480"/>
        <w:rPr>
          <w:rFonts w:eastAsia="標楷體"/>
          <w:szCs w:val="24"/>
        </w:rPr>
      </w:pPr>
      <w:r w:rsidRPr="00F46167">
        <w:rPr>
          <w:rFonts w:ascii="標楷體" w:eastAsia="標楷體" w:hAnsi="標楷體" w:hint="eastAsia"/>
          <w:szCs w:val="24"/>
        </w:rPr>
        <w:t>(</w:t>
      </w:r>
      <w:r w:rsidR="003C13F8" w:rsidRPr="00F46167">
        <w:rPr>
          <w:rFonts w:ascii="標楷體" w:eastAsia="標楷體" w:hAnsi="標楷體" w:hint="eastAsia"/>
          <w:szCs w:val="24"/>
        </w:rPr>
        <w:t>六</w:t>
      </w:r>
      <w:r w:rsidRPr="00F46167">
        <w:rPr>
          <w:rFonts w:ascii="標楷體" w:eastAsia="標楷體" w:hAnsi="標楷體" w:hint="eastAsia"/>
          <w:szCs w:val="24"/>
        </w:rPr>
        <w:t>)</w:t>
      </w:r>
      <w:r w:rsidR="00D7744F" w:rsidRPr="00F46167">
        <w:rPr>
          <w:rFonts w:eastAsia="標楷體" w:hint="eastAsia"/>
          <w:szCs w:val="24"/>
        </w:rPr>
        <w:t>乙方</w:t>
      </w:r>
      <w:r w:rsidR="00985ADB" w:rsidRPr="00F46167">
        <w:rPr>
          <w:rFonts w:eastAsia="標楷體" w:hint="eastAsia"/>
          <w:szCs w:val="24"/>
        </w:rPr>
        <w:t>依合</w:t>
      </w:r>
      <w:r w:rsidR="003C13F8" w:rsidRPr="00F46167">
        <w:rPr>
          <w:rFonts w:eastAsia="標楷體" w:hint="eastAsia"/>
          <w:szCs w:val="24"/>
        </w:rPr>
        <w:t>約規定應履行之責任，不因</w:t>
      </w:r>
      <w:r w:rsidR="00D7744F" w:rsidRPr="00F46167">
        <w:rPr>
          <w:rFonts w:eastAsia="標楷體" w:hint="eastAsia"/>
          <w:szCs w:val="24"/>
        </w:rPr>
        <w:t>甲方</w:t>
      </w:r>
      <w:r w:rsidR="003C13F8" w:rsidRPr="00F46167">
        <w:rPr>
          <w:rFonts w:eastAsia="標楷體" w:hint="eastAsia"/>
          <w:szCs w:val="24"/>
        </w:rPr>
        <w:t>對於</w:t>
      </w:r>
      <w:r w:rsidR="00D7744F" w:rsidRPr="00F46167">
        <w:rPr>
          <w:rFonts w:eastAsia="標楷體" w:hint="eastAsia"/>
          <w:szCs w:val="24"/>
        </w:rPr>
        <w:t>乙方</w:t>
      </w:r>
      <w:r w:rsidR="003C13F8" w:rsidRPr="00F46167">
        <w:rPr>
          <w:rFonts w:eastAsia="標楷體" w:hint="eastAsia"/>
          <w:szCs w:val="24"/>
        </w:rPr>
        <w:t>履約事項之審查、認可或核准行為而減少或免除。</w:t>
      </w:r>
    </w:p>
    <w:p w14:paraId="432202A4" w14:textId="77777777" w:rsidR="00C12435" w:rsidRPr="00F46167" w:rsidRDefault="003A7AD0" w:rsidP="002C0A0B">
      <w:pPr>
        <w:spacing w:line="380" w:lineRule="exact"/>
        <w:ind w:leftChars="200" w:left="960" w:hangingChars="200" w:hanging="480"/>
        <w:rPr>
          <w:rFonts w:ascii="標楷體" w:eastAsia="標楷體"/>
          <w:u w:val="single"/>
        </w:rPr>
      </w:pPr>
      <w:r w:rsidRPr="00F46167">
        <w:rPr>
          <w:rFonts w:ascii="標楷體" w:eastAsia="標楷體" w:hAnsi="標楷體" w:hint="eastAsia"/>
          <w:szCs w:val="24"/>
        </w:rPr>
        <w:t>(七)因可歸責於一方之事由，致他方遭受損害者，一方應負賠償責任，其認定有爭議者，依照爭議處理條款辦理。</w:t>
      </w:r>
    </w:p>
    <w:p w14:paraId="0ACC2253" w14:textId="77777777" w:rsidR="00C12435" w:rsidRPr="00F46167" w:rsidRDefault="00C12435" w:rsidP="00C12435">
      <w:pPr>
        <w:spacing w:line="380" w:lineRule="exact"/>
        <w:ind w:leftChars="430" w:left="1224" w:hangingChars="80" w:hanging="192"/>
        <w:textDirection w:val="lrTbV"/>
        <w:rPr>
          <w:rFonts w:ascii="標楷體" w:eastAsia="標楷體"/>
          <w:u w:val="single"/>
        </w:rPr>
      </w:pPr>
      <w:r w:rsidRPr="00F46167">
        <w:rPr>
          <w:rFonts w:eastAsia="標楷體"/>
          <w:u w:val="single"/>
        </w:rPr>
        <w:t>1.</w:t>
      </w:r>
      <w:r w:rsidRPr="00F46167">
        <w:rPr>
          <w:rFonts w:eastAsia="標楷體"/>
          <w:u w:val="single"/>
        </w:rPr>
        <w:t>損害賠償之範圍，依民法第</w:t>
      </w:r>
      <w:r w:rsidRPr="00F46167">
        <w:rPr>
          <w:rFonts w:eastAsia="標楷體"/>
          <w:u w:val="single"/>
        </w:rPr>
        <w:t>216</w:t>
      </w:r>
      <w:r w:rsidRPr="00F46167">
        <w:rPr>
          <w:rFonts w:eastAsia="標楷體"/>
          <w:u w:val="single"/>
        </w:rPr>
        <w:t>條第</w:t>
      </w:r>
      <w:r w:rsidRPr="00F46167">
        <w:rPr>
          <w:rFonts w:eastAsia="標楷體"/>
          <w:u w:val="single"/>
        </w:rPr>
        <w:t>1</w:t>
      </w:r>
      <w:r w:rsidRPr="00F46167">
        <w:rPr>
          <w:rFonts w:eastAsia="標楷體"/>
          <w:u w:val="single"/>
        </w:rPr>
        <w:t>項規定，以填補他方所受損害及所失利益</w:t>
      </w:r>
      <w:r w:rsidRPr="00F46167">
        <w:rPr>
          <w:rFonts w:ascii="標楷體" w:eastAsia="標楷體" w:hAnsi="標楷體" w:hint="eastAsia"/>
          <w:u w:val="single"/>
        </w:rPr>
        <w:t>為限。</w:t>
      </w:r>
      <w:r w:rsidRPr="00F46167">
        <w:rPr>
          <w:rFonts w:ascii="標楷體" w:eastAsia="標楷體" w:hint="eastAsia"/>
          <w:u w:val="single"/>
        </w:rPr>
        <w:t>但非因故意或重大過失所致之損害，契約雙方所負賠償責任不包括「所失利益」。</w:t>
      </w:r>
    </w:p>
    <w:p w14:paraId="544D8E56" w14:textId="77777777" w:rsidR="00C12435" w:rsidRPr="00F46167" w:rsidRDefault="00C12435" w:rsidP="002C0A0B">
      <w:pPr>
        <w:spacing w:line="380" w:lineRule="exact"/>
        <w:ind w:leftChars="430" w:left="1224" w:hangingChars="80" w:hanging="192"/>
        <w:textDirection w:val="lrTbV"/>
        <w:rPr>
          <w:rFonts w:ascii="標楷體" w:eastAsia="標楷體"/>
          <w:u w:val="single"/>
        </w:rPr>
      </w:pPr>
      <w:r w:rsidRPr="00F46167">
        <w:rPr>
          <w:rFonts w:eastAsia="標楷體"/>
          <w:u w:val="single"/>
        </w:rPr>
        <w:t>2.</w:t>
      </w:r>
      <w:r w:rsidRPr="00F46167">
        <w:rPr>
          <w:rFonts w:eastAsia="標楷體"/>
          <w:u w:val="single"/>
        </w:rPr>
        <w:t>除第</w:t>
      </w:r>
      <w:r w:rsidR="00E7444D" w:rsidRPr="00F46167">
        <w:rPr>
          <w:rFonts w:eastAsia="標楷體" w:hint="eastAsia"/>
          <w:u w:val="single"/>
        </w:rPr>
        <w:t>七</w:t>
      </w:r>
      <w:r w:rsidRPr="00F46167">
        <w:rPr>
          <w:rFonts w:eastAsia="標楷體"/>
          <w:u w:val="single"/>
        </w:rPr>
        <w:t>條規定之逾期違約金外，損害賠償金額上限為：</w:t>
      </w:r>
      <w:r w:rsidR="00E7444D" w:rsidRPr="00F46167">
        <w:rPr>
          <w:rFonts w:ascii="標楷體" w:eastAsia="標楷體" w:hint="eastAsia"/>
          <w:u w:val="single"/>
        </w:rPr>
        <w:t>合</w:t>
      </w:r>
      <w:r w:rsidRPr="00F46167">
        <w:rPr>
          <w:rFonts w:ascii="標楷體" w:eastAsia="標楷體" w:hint="eastAsia"/>
          <w:u w:val="single"/>
        </w:rPr>
        <w:t>約價金總額。</w:t>
      </w:r>
    </w:p>
    <w:p w14:paraId="3E5A5E52" w14:textId="77777777" w:rsidR="00C12435" w:rsidRPr="00503AC9" w:rsidRDefault="00C12435" w:rsidP="00CE1941">
      <w:pPr>
        <w:spacing w:afterLines="50" w:after="120" w:line="380" w:lineRule="exact"/>
        <w:ind w:leftChars="430" w:left="1224" w:hangingChars="80" w:hanging="192"/>
        <w:rPr>
          <w:rFonts w:eastAsia="標楷體"/>
          <w:szCs w:val="24"/>
        </w:rPr>
      </w:pPr>
      <w:r w:rsidRPr="00F46167">
        <w:rPr>
          <w:rFonts w:eastAsia="標楷體"/>
          <w:u w:val="single"/>
        </w:rPr>
        <w:t>3.</w:t>
      </w:r>
      <w:proofErr w:type="gramStart"/>
      <w:r w:rsidRPr="00F46167">
        <w:rPr>
          <w:rFonts w:eastAsia="標楷體"/>
          <w:u w:val="single"/>
        </w:rPr>
        <w:t>前目訂</w:t>
      </w:r>
      <w:proofErr w:type="gramEnd"/>
      <w:r w:rsidRPr="00F46167">
        <w:rPr>
          <w:rFonts w:eastAsia="標楷體"/>
          <w:u w:val="single"/>
        </w:rPr>
        <w:t>有損害賠償金額上限者，於法令另有規定</w:t>
      </w:r>
      <w:r w:rsidRPr="00F46167">
        <w:rPr>
          <w:rFonts w:eastAsia="標楷體" w:hint="eastAsia"/>
          <w:u w:val="single"/>
        </w:rPr>
        <w:t>（</w:t>
      </w:r>
      <w:r w:rsidRPr="00F46167">
        <w:rPr>
          <w:rFonts w:eastAsia="標楷體"/>
          <w:u w:val="single"/>
        </w:rPr>
        <w:t>例如民法第</w:t>
      </w:r>
      <w:r w:rsidRPr="00F46167">
        <w:rPr>
          <w:rFonts w:eastAsia="標楷體"/>
          <w:u w:val="single"/>
        </w:rPr>
        <w:t>227</w:t>
      </w:r>
      <w:r w:rsidRPr="00F46167">
        <w:rPr>
          <w:rFonts w:eastAsia="標楷體"/>
          <w:u w:val="single"/>
        </w:rPr>
        <w:t>條第</w:t>
      </w:r>
      <w:r w:rsidRPr="00F46167">
        <w:rPr>
          <w:rFonts w:eastAsia="標楷體"/>
          <w:u w:val="single"/>
        </w:rPr>
        <w:t>2</w:t>
      </w:r>
      <w:r w:rsidRPr="00F46167">
        <w:rPr>
          <w:rFonts w:eastAsia="標楷體"/>
          <w:u w:val="single"/>
        </w:rPr>
        <w:t>項之加</w:t>
      </w:r>
      <w:r w:rsidRPr="00F46167">
        <w:rPr>
          <w:rFonts w:ascii="標楷體" w:eastAsia="標楷體" w:hAnsi="標楷體" w:hint="eastAsia"/>
          <w:u w:val="single"/>
        </w:rPr>
        <w:t>害給付損害賠償），或一方故意隱瞞工作之瑕疵、故意或重大過失行為，或對第三人發生侵權行為，對他方所造成之損害賠償，不受賠償金額上</w:t>
      </w:r>
      <w:r w:rsidRPr="00503AC9">
        <w:rPr>
          <w:rFonts w:ascii="標楷體" w:eastAsia="標楷體" w:hAnsi="標楷體" w:hint="eastAsia"/>
          <w:u w:val="single"/>
        </w:rPr>
        <w:t>限之限制。</w:t>
      </w:r>
    </w:p>
    <w:p w14:paraId="2BE14AE7" w14:textId="77777777" w:rsidR="00D748B0" w:rsidRPr="00503AC9" w:rsidRDefault="001C6C00" w:rsidP="00CE1941">
      <w:pPr>
        <w:spacing w:beforeLines="50" w:before="120" w:line="380" w:lineRule="exact"/>
        <w:ind w:left="720" w:hangingChars="300" w:hanging="720"/>
        <w:textDirection w:val="lrTbV"/>
        <w:rPr>
          <w:rFonts w:ascii="標楷體" w:eastAsia="標楷體"/>
        </w:rPr>
      </w:pPr>
      <w:r w:rsidRPr="00503AC9">
        <w:rPr>
          <w:rFonts w:ascii="標楷體" w:eastAsia="標楷體" w:hAnsi="標楷體" w:hint="eastAsia"/>
          <w:bCs/>
          <w:szCs w:val="24"/>
          <w:lang w:eastAsia="zh-HK"/>
        </w:rPr>
        <w:t>十五</w:t>
      </w:r>
      <w:r w:rsidRPr="00503AC9">
        <w:rPr>
          <w:rFonts w:ascii="標楷體" w:eastAsia="標楷體" w:hAnsi="標楷體" w:hint="eastAsia"/>
          <w:bCs/>
          <w:szCs w:val="24"/>
        </w:rPr>
        <w:t>、</w:t>
      </w:r>
      <w:r w:rsidRPr="00503AC9">
        <w:rPr>
          <w:rFonts w:ascii="標楷體" w:eastAsia="標楷體" w:hAnsi="標楷體" w:hint="eastAsia"/>
          <w:bCs/>
          <w:szCs w:val="24"/>
          <w:lang w:eastAsia="zh-HK"/>
        </w:rPr>
        <w:t>若涉及</w:t>
      </w:r>
      <w:r w:rsidRPr="00503AC9">
        <w:rPr>
          <w:rFonts w:ascii="標楷體" w:eastAsia="標楷體" w:hAnsi="標楷體"/>
          <w:bCs/>
          <w:szCs w:val="24"/>
        </w:rPr>
        <w:t>資訊安全</w:t>
      </w:r>
      <w:r w:rsidRPr="00503AC9">
        <w:rPr>
          <w:rFonts w:ascii="標楷體" w:eastAsia="標楷體" w:hAnsi="標楷體" w:hint="eastAsia"/>
          <w:bCs/>
          <w:szCs w:val="24"/>
        </w:rPr>
        <w:t>暨個人資料保護</w:t>
      </w:r>
      <w:r w:rsidR="00700715" w:rsidRPr="00503AC9">
        <w:rPr>
          <w:rFonts w:ascii="標楷體" w:eastAsia="標楷體" w:hAnsi="標楷體" w:hint="eastAsia"/>
          <w:bCs/>
          <w:szCs w:val="24"/>
          <w:lang w:eastAsia="zh-HK"/>
        </w:rPr>
        <w:t>事項</w:t>
      </w:r>
      <w:r w:rsidR="00700715" w:rsidRPr="00503AC9">
        <w:rPr>
          <w:rFonts w:ascii="標楷體" w:eastAsia="標楷體" w:hAnsi="標楷體" w:hint="eastAsia"/>
          <w:bCs/>
          <w:szCs w:val="24"/>
        </w:rPr>
        <w:t>，</w:t>
      </w:r>
      <w:r w:rsidR="00700715" w:rsidRPr="00503AC9">
        <w:rPr>
          <w:rFonts w:ascii="標楷體" w:eastAsia="標楷體" w:hAnsi="標楷體" w:hint="eastAsia"/>
          <w:bCs/>
          <w:szCs w:val="24"/>
          <w:lang w:eastAsia="zh-HK"/>
        </w:rPr>
        <w:t>依循下列</w:t>
      </w:r>
      <w:r w:rsidRPr="00503AC9">
        <w:rPr>
          <w:rFonts w:ascii="標楷體" w:eastAsia="標楷體" w:hAnsi="標楷體"/>
          <w:bCs/>
          <w:szCs w:val="24"/>
        </w:rPr>
        <w:t>條款</w:t>
      </w:r>
      <w:r w:rsidR="00700715" w:rsidRPr="00503AC9">
        <w:rPr>
          <w:rFonts w:ascii="標楷體" w:eastAsia="標楷體" w:hAnsi="標楷體" w:hint="eastAsia"/>
          <w:bCs/>
          <w:szCs w:val="24"/>
          <w:lang w:eastAsia="zh-HK"/>
        </w:rPr>
        <w:t>辦理</w:t>
      </w:r>
      <w:r w:rsidR="00700715" w:rsidRPr="00503AC9">
        <w:rPr>
          <w:rFonts w:ascii="標楷體" w:eastAsia="標楷體" w:hAnsi="標楷體" w:hint="eastAsia"/>
          <w:bCs/>
          <w:szCs w:val="24"/>
        </w:rPr>
        <w:t>：</w:t>
      </w:r>
    </w:p>
    <w:p w14:paraId="75F2CD3D" w14:textId="77777777" w:rsidR="00293C96" w:rsidRPr="003F594D" w:rsidRDefault="00293C96" w:rsidP="00293C96">
      <w:pPr>
        <w:spacing w:line="380" w:lineRule="exact"/>
        <w:ind w:leftChars="200" w:left="960" w:hangingChars="200" w:hanging="480"/>
        <w:textDirection w:val="lrTbV"/>
        <w:rPr>
          <w:rFonts w:eastAsia="標楷體"/>
          <w:color w:val="000000" w:themeColor="text1"/>
        </w:rPr>
      </w:pPr>
      <w:r w:rsidRPr="0002437B">
        <w:rPr>
          <w:rFonts w:ascii="標楷體" w:eastAsia="標楷體" w:hAnsi="標楷體" w:hint="eastAsia"/>
        </w:rPr>
        <w:t>(</w:t>
      </w:r>
      <w:proofErr w:type="gramStart"/>
      <w:r>
        <w:rPr>
          <w:rFonts w:ascii="標楷體" w:eastAsia="標楷體" w:hAnsi="標楷體" w:hint="eastAsia"/>
        </w:rPr>
        <w:t>一</w:t>
      </w:r>
      <w:proofErr w:type="gramEnd"/>
      <w:r w:rsidRPr="0002437B">
        <w:rPr>
          <w:rFonts w:ascii="標楷體" w:eastAsia="標楷體" w:hAnsi="標楷體" w:hint="eastAsia"/>
        </w:rPr>
        <w:t>)</w:t>
      </w:r>
      <w:r w:rsidRPr="003F594D">
        <w:rPr>
          <w:rFonts w:eastAsia="標楷體"/>
          <w:bCs/>
          <w:color w:val="000000" w:themeColor="text1"/>
        </w:rPr>
        <w:t>資</w:t>
      </w:r>
      <w:r w:rsidRPr="003F594D">
        <w:rPr>
          <w:rFonts w:eastAsia="標楷體"/>
          <w:color w:val="000000" w:themeColor="text1"/>
        </w:rPr>
        <w:t>訊安全政策</w:t>
      </w:r>
      <w:r w:rsidRPr="003F594D">
        <w:rPr>
          <w:rFonts w:eastAsia="標楷體" w:hint="eastAsia"/>
          <w:color w:val="000000" w:themeColor="text1"/>
        </w:rPr>
        <w:t>、</w:t>
      </w:r>
      <w:r w:rsidRPr="003F594D">
        <w:rPr>
          <w:rFonts w:eastAsia="標楷體"/>
          <w:color w:val="000000" w:themeColor="text1"/>
        </w:rPr>
        <w:t>個人資料管理安全政策</w:t>
      </w:r>
      <w:r w:rsidRPr="003F594D">
        <w:rPr>
          <w:rFonts w:eastAsia="標楷體" w:hint="eastAsia"/>
          <w:color w:val="000000" w:themeColor="text1"/>
        </w:rPr>
        <w:t>、</w:t>
      </w:r>
      <w:r w:rsidRPr="003F594D">
        <w:rPr>
          <w:rFonts w:eastAsia="標楷體"/>
          <w:color w:val="000000" w:themeColor="text1"/>
        </w:rPr>
        <w:t>隱私權政策聲明</w:t>
      </w:r>
      <w:r w:rsidRPr="003F594D">
        <w:rPr>
          <w:rFonts w:eastAsia="標楷體" w:hint="eastAsia"/>
          <w:color w:val="000000" w:themeColor="text1"/>
        </w:rPr>
        <w:t>及委外管理作業：請參考本校資通安全暨</w:t>
      </w:r>
      <w:proofErr w:type="gramStart"/>
      <w:r w:rsidRPr="003F594D">
        <w:rPr>
          <w:rFonts w:eastAsia="標楷體" w:hint="eastAsia"/>
          <w:color w:val="000000" w:themeColor="text1"/>
        </w:rPr>
        <w:t>個</w:t>
      </w:r>
      <w:proofErr w:type="gramEnd"/>
      <w:r w:rsidRPr="003F594D">
        <w:rPr>
          <w:rFonts w:eastAsia="標楷體" w:hint="eastAsia"/>
          <w:color w:val="000000" w:themeColor="text1"/>
        </w:rPr>
        <w:t>資保護宣導網</w:t>
      </w:r>
      <w:r w:rsidRPr="003F594D">
        <w:rPr>
          <w:rFonts w:eastAsia="標楷體" w:hint="eastAsia"/>
          <w:color w:val="000000" w:themeColor="text1"/>
          <w:u w:val="single"/>
        </w:rPr>
        <w:t>(</w:t>
      </w:r>
      <w:hyperlink r:id="rId11" w:history="1">
        <w:r w:rsidRPr="003F594D">
          <w:rPr>
            <w:rStyle w:val="af"/>
            <w:rFonts w:eastAsia="標楷體"/>
            <w:color w:val="000000" w:themeColor="text1"/>
          </w:rPr>
          <w:t>https://pims.hk.edu.tw/</w:t>
        </w:r>
      </w:hyperlink>
      <w:r w:rsidRPr="003F594D">
        <w:rPr>
          <w:rFonts w:eastAsia="標楷體"/>
          <w:color w:val="000000" w:themeColor="text1"/>
        </w:rPr>
        <w:t>)</w:t>
      </w:r>
      <w:r w:rsidRPr="003F594D">
        <w:rPr>
          <w:rFonts w:eastAsia="標楷體" w:hint="eastAsia"/>
          <w:color w:val="000000" w:themeColor="text1"/>
        </w:rPr>
        <w:t>。</w:t>
      </w:r>
    </w:p>
    <w:p w14:paraId="5846DC54" w14:textId="77777777" w:rsidR="006A4D9D" w:rsidRDefault="00293C96" w:rsidP="00293C96">
      <w:pPr>
        <w:spacing w:line="380" w:lineRule="exact"/>
        <w:ind w:leftChars="200" w:left="960" w:hangingChars="200" w:hanging="480"/>
        <w:textDirection w:val="lrTbV"/>
        <w:rPr>
          <w:rFonts w:ascii="標楷體" w:eastAsia="標楷體" w:hAnsi="標楷體"/>
          <w:b/>
          <w:color w:val="000000" w:themeColor="text1"/>
        </w:rPr>
      </w:pPr>
      <w:r w:rsidRPr="0002437B">
        <w:rPr>
          <w:rFonts w:ascii="標楷體" w:eastAsia="標楷體" w:hAnsi="標楷體" w:hint="eastAsia"/>
        </w:rPr>
        <w:t>(</w:t>
      </w:r>
      <w:r>
        <w:rPr>
          <w:rFonts w:ascii="標楷體" w:eastAsia="標楷體" w:hAnsi="標楷體" w:hint="eastAsia"/>
        </w:rPr>
        <w:t>二</w:t>
      </w:r>
      <w:r w:rsidRPr="0002437B">
        <w:rPr>
          <w:rFonts w:ascii="標楷體" w:eastAsia="標楷體" w:hAnsi="標楷體" w:hint="eastAsia"/>
        </w:rPr>
        <w:t>)</w:t>
      </w:r>
      <w:r w:rsidRPr="003F594D">
        <w:rPr>
          <w:rFonts w:ascii="標楷體" w:eastAsia="標楷體" w:hAnsi="標楷體" w:hint="eastAsia"/>
          <w:color w:val="000000" w:themeColor="text1"/>
          <w:lang w:eastAsia="zh-HK"/>
        </w:rPr>
        <w:t>乙方</w:t>
      </w:r>
      <w:r w:rsidRPr="003F594D">
        <w:rPr>
          <w:rFonts w:ascii="標楷體" w:eastAsia="標楷體" w:hAnsi="標楷體"/>
          <w:color w:val="000000" w:themeColor="text1"/>
        </w:rPr>
        <w:t>及</w:t>
      </w:r>
      <w:r w:rsidRPr="003F594D">
        <w:rPr>
          <w:rFonts w:ascii="標楷體" w:eastAsia="標楷體" w:hAnsi="標楷體" w:hint="eastAsia"/>
          <w:color w:val="000000" w:themeColor="text1"/>
          <w:lang w:eastAsia="zh-HK"/>
        </w:rPr>
        <w:t>乙方</w:t>
      </w:r>
      <w:r w:rsidRPr="003F594D">
        <w:rPr>
          <w:rFonts w:ascii="標楷體" w:eastAsia="標楷體" w:hAnsi="標楷體"/>
          <w:color w:val="000000" w:themeColor="text1"/>
        </w:rPr>
        <w:t>人員應填寫</w:t>
      </w:r>
      <w:r w:rsidRPr="003F594D">
        <w:rPr>
          <w:rFonts w:ascii="標楷體" w:eastAsia="標楷體" w:hAnsi="標楷體" w:hint="eastAsia"/>
          <w:color w:val="000000" w:themeColor="text1"/>
        </w:rPr>
        <w:t>「</w:t>
      </w:r>
      <w:r w:rsidRPr="003F594D">
        <w:rPr>
          <w:rFonts w:ascii="標楷體" w:eastAsia="標楷體" w:hAnsi="標楷體" w:hint="eastAsia"/>
          <w:b/>
          <w:color w:val="000000" w:themeColor="text1"/>
        </w:rPr>
        <w:t>委外</w:t>
      </w:r>
      <w:proofErr w:type="gramStart"/>
      <w:r w:rsidRPr="003F594D">
        <w:rPr>
          <w:rFonts w:ascii="標楷體" w:eastAsia="標楷體" w:hAnsi="標楷體" w:hint="eastAsia"/>
          <w:b/>
          <w:color w:val="000000" w:themeColor="text1"/>
        </w:rPr>
        <w:t>廠商資安監督查檢表</w:t>
      </w:r>
      <w:proofErr w:type="gramEnd"/>
      <w:r w:rsidRPr="003F594D">
        <w:rPr>
          <w:rFonts w:ascii="標楷體" w:eastAsia="標楷體" w:hAnsi="標楷體" w:hint="eastAsia"/>
          <w:color w:val="000000" w:themeColor="text1"/>
        </w:rPr>
        <w:t>」</w:t>
      </w:r>
      <w:r w:rsidRPr="003F594D">
        <w:rPr>
          <w:rFonts w:ascii="標楷體" w:eastAsia="標楷體" w:hAnsi="標楷體" w:hint="eastAsia"/>
          <w:b/>
          <w:color w:val="000000" w:themeColor="text1"/>
        </w:rPr>
        <w:t>及</w:t>
      </w:r>
      <w:r w:rsidRPr="003F594D">
        <w:rPr>
          <w:rFonts w:ascii="標楷體" w:eastAsia="標楷體" w:hAnsi="標楷體" w:hint="eastAsia"/>
          <w:color w:val="000000" w:themeColor="text1"/>
        </w:rPr>
        <w:t>「</w:t>
      </w:r>
      <w:r w:rsidRPr="003F594D">
        <w:rPr>
          <w:rFonts w:ascii="標楷體" w:eastAsia="標楷體" w:hAnsi="標楷體" w:hint="eastAsia"/>
          <w:b/>
          <w:color w:val="000000" w:themeColor="text1"/>
        </w:rPr>
        <w:t>委外廠商</w:t>
      </w:r>
      <w:r w:rsidRPr="003F594D">
        <w:rPr>
          <w:rFonts w:ascii="標楷體" w:eastAsia="標楷體" w:hAnsi="標楷體"/>
          <w:b/>
          <w:color w:val="000000" w:themeColor="text1"/>
        </w:rPr>
        <w:t>保密切結書</w:t>
      </w:r>
    </w:p>
    <w:p w14:paraId="7EB881DC" w14:textId="37E4BABC" w:rsidR="00293C96" w:rsidRPr="003F594D" w:rsidRDefault="00293C96" w:rsidP="006A4D9D">
      <w:pPr>
        <w:spacing w:line="380" w:lineRule="exact"/>
        <w:ind w:leftChars="400" w:left="960"/>
        <w:textDirection w:val="lrTbV"/>
        <w:rPr>
          <w:rFonts w:ascii="標楷體" w:eastAsia="標楷體" w:hAnsi="標楷體"/>
          <w:color w:val="000000" w:themeColor="text1"/>
        </w:rPr>
      </w:pPr>
      <w:r w:rsidRPr="003F594D">
        <w:rPr>
          <w:rFonts w:ascii="標楷體" w:eastAsia="標楷體" w:hAnsi="標楷體" w:hint="eastAsia"/>
          <w:color w:val="000000" w:themeColor="text1"/>
        </w:rPr>
        <w:t>」，並於修改系統軟體、資料、文書及人員管理等作業，填寫相關表格文件</w:t>
      </w:r>
      <w:r w:rsidRPr="003F594D">
        <w:rPr>
          <w:rFonts w:ascii="標楷體" w:eastAsia="標楷體" w:hAnsi="標楷體"/>
          <w:color w:val="000000" w:themeColor="text1"/>
        </w:rPr>
        <w:t>。</w:t>
      </w:r>
    </w:p>
    <w:p w14:paraId="075AD9EC" w14:textId="77777777" w:rsidR="00293C96" w:rsidRPr="003F594D" w:rsidRDefault="00293C96" w:rsidP="00293C96">
      <w:pPr>
        <w:spacing w:line="380" w:lineRule="exact"/>
        <w:ind w:leftChars="200" w:left="960" w:hangingChars="200" w:hanging="480"/>
        <w:textDirection w:val="lrTbV"/>
        <w:rPr>
          <w:rFonts w:ascii="標楷體" w:eastAsia="標楷體"/>
          <w:color w:val="000000" w:themeColor="text1"/>
        </w:rPr>
      </w:pPr>
      <w:r w:rsidRPr="0002437B">
        <w:rPr>
          <w:rFonts w:ascii="標楷體" w:eastAsia="標楷體" w:hAnsi="標楷體" w:hint="eastAsia"/>
        </w:rPr>
        <w:t>(</w:t>
      </w:r>
      <w:r>
        <w:rPr>
          <w:rFonts w:ascii="標楷體" w:eastAsia="標楷體" w:hAnsi="標楷體" w:hint="eastAsia"/>
        </w:rPr>
        <w:t>三</w:t>
      </w:r>
      <w:r w:rsidRPr="0002437B">
        <w:rPr>
          <w:rFonts w:ascii="標楷體" w:eastAsia="標楷體" w:hAnsi="標楷體" w:hint="eastAsia"/>
        </w:rPr>
        <w:t>)</w:t>
      </w:r>
      <w:r w:rsidRPr="003F594D">
        <w:rPr>
          <w:rFonts w:eastAsia="標楷體" w:hint="eastAsia"/>
          <w:color w:val="000000" w:themeColor="text1"/>
          <w:lang w:eastAsia="zh-HK"/>
        </w:rPr>
        <w:t>乙方</w:t>
      </w:r>
      <w:r w:rsidRPr="003F594D">
        <w:rPr>
          <w:rFonts w:eastAsia="標楷體"/>
          <w:bCs/>
          <w:color w:val="000000" w:themeColor="text1"/>
        </w:rPr>
        <w:t>人員作業時，應依合約內容進行工作，不可從事未經許可事項；重要設備應由</w:t>
      </w:r>
      <w:r w:rsidRPr="003F594D">
        <w:rPr>
          <w:rFonts w:eastAsia="標楷體" w:hint="eastAsia"/>
          <w:bCs/>
          <w:color w:val="000000" w:themeColor="text1"/>
          <w:lang w:eastAsia="zh-HK"/>
        </w:rPr>
        <w:t>甲方</w:t>
      </w:r>
      <w:r w:rsidRPr="003F594D">
        <w:rPr>
          <w:rFonts w:eastAsia="標楷體"/>
          <w:bCs/>
          <w:color w:val="000000" w:themeColor="text1"/>
        </w:rPr>
        <w:t>人員陪同處理，並應注意資料完整性</w:t>
      </w:r>
      <w:r w:rsidRPr="003F594D">
        <w:rPr>
          <w:rFonts w:eastAsia="標楷體" w:hint="eastAsia"/>
          <w:bCs/>
          <w:color w:val="000000" w:themeColor="text1"/>
        </w:rPr>
        <w:t>、</w:t>
      </w:r>
      <w:r w:rsidRPr="003F594D">
        <w:rPr>
          <w:rFonts w:eastAsia="標楷體"/>
          <w:bCs/>
          <w:color w:val="000000" w:themeColor="text1"/>
        </w:rPr>
        <w:t>安全性</w:t>
      </w:r>
      <w:r w:rsidRPr="003F594D">
        <w:rPr>
          <w:rFonts w:eastAsia="標楷體" w:hint="eastAsia"/>
          <w:bCs/>
          <w:color w:val="000000" w:themeColor="text1"/>
        </w:rPr>
        <w:t>及機密性</w:t>
      </w:r>
      <w:r w:rsidRPr="003F594D">
        <w:rPr>
          <w:rFonts w:eastAsia="標楷體"/>
          <w:bCs/>
          <w:color w:val="000000" w:themeColor="text1"/>
        </w:rPr>
        <w:t>，其他相關注意事項請參閱</w:t>
      </w:r>
      <w:r w:rsidRPr="003F594D">
        <w:rPr>
          <w:rFonts w:eastAsia="標楷體" w:hint="eastAsia"/>
          <w:bCs/>
          <w:color w:val="000000" w:themeColor="text1"/>
        </w:rPr>
        <w:t>本校</w:t>
      </w:r>
      <w:r w:rsidRPr="003F594D">
        <w:rPr>
          <w:rFonts w:eastAsia="標楷體" w:hint="eastAsia"/>
          <w:color w:val="000000" w:themeColor="text1"/>
        </w:rPr>
        <w:t>資通安全暨</w:t>
      </w:r>
      <w:proofErr w:type="gramStart"/>
      <w:r w:rsidRPr="003F594D">
        <w:rPr>
          <w:rFonts w:eastAsia="標楷體" w:hint="eastAsia"/>
          <w:color w:val="000000" w:themeColor="text1"/>
        </w:rPr>
        <w:t>個</w:t>
      </w:r>
      <w:proofErr w:type="gramEnd"/>
      <w:r w:rsidRPr="003F594D">
        <w:rPr>
          <w:rFonts w:eastAsia="標楷體" w:hint="eastAsia"/>
          <w:color w:val="000000" w:themeColor="text1"/>
        </w:rPr>
        <w:t>資保護宣導網的委外廠商專區。</w:t>
      </w:r>
    </w:p>
    <w:p w14:paraId="4366F618" w14:textId="77777777" w:rsidR="00293C96" w:rsidRPr="003F594D" w:rsidRDefault="00293C96" w:rsidP="00293C96">
      <w:pPr>
        <w:spacing w:line="380" w:lineRule="exact"/>
        <w:ind w:leftChars="200" w:left="960" w:hangingChars="200" w:hanging="480"/>
        <w:textDirection w:val="lrTbV"/>
        <w:rPr>
          <w:rFonts w:ascii="標楷體" w:eastAsia="標楷體"/>
          <w:color w:val="000000" w:themeColor="text1"/>
        </w:rPr>
      </w:pPr>
      <w:r w:rsidRPr="0002437B">
        <w:rPr>
          <w:rFonts w:ascii="標楷體" w:eastAsia="標楷體" w:hAnsi="標楷體" w:hint="eastAsia"/>
        </w:rPr>
        <w:t>(四)</w:t>
      </w:r>
      <w:r w:rsidRPr="003F594D">
        <w:rPr>
          <w:rFonts w:ascii="標楷體" w:eastAsia="標楷體" w:hint="eastAsia"/>
          <w:color w:val="000000" w:themeColor="text1"/>
        </w:rPr>
        <w:t>乙方履行本合約交付之資通訊產品</w:t>
      </w:r>
      <w:r>
        <w:rPr>
          <w:rFonts w:ascii="標楷體" w:eastAsia="標楷體" w:hint="eastAsia"/>
          <w:color w:val="000000" w:themeColor="text1"/>
        </w:rPr>
        <w:t>（</w:t>
      </w:r>
      <w:r w:rsidRPr="003F594D">
        <w:rPr>
          <w:rFonts w:ascii="標楷體" w:eastAsia="標楷體" w:hint="eastAsia"/>
          <w:color w:val="000000" w:themeColor="text1"/>
        </w:rPr>
        <w:t>含軟硬體及服務</w:t>
      </w:r>
      <w:r>
        <w:rPr>
          <w:rFonts w:ascii="標楷體" w:eastAsia="標楷體" w:hint="eastAsia"/>
          <w:color w:val="000000" w:themeColor="text1"/>
        </w:rPr>
        <w:t>）</w:t>
      </w:r>
      <w:r w:rsidRPr="003F594D">
        <w:rPr>
          <w:rFonts w:ascii="標楷體" w:eastAsia="標楷體" w:hint="eastAsia"/>
          <w:color w:val="000000" w:themeColor="text1"/>
        </w:rPr>
        <w:t>不得提供及使用大陸廠牌資通訊產品或</w:t>
      </w:r>
      <w:r w:rsidRPr="003F594D">
        <w:rPr>
          <w:rFonts w:ascii="標楷體" w:eastAsia="標楷體" w:hAnsi="標楷體" w:hint="eastAsia"/>
          <w:b/>
          <w:color w:val="000000" w:themeColor="text1"/>
          <w:szCs w:val="24"/>
          <w:u w:val="single"/>
        </w:rPr>
        <w:t>「在</w:t>
      </w:r>
      <w:proofErr w:type="gramStart"/>
      <w:r w:rsidRPr="003F594D">
        <w:rPr>
          <w:rFonts w:ascii="標楷體" w:eastAsia="標楷體" w:hAnsi="標楷體" w:hint="eastAsia"/>
          <w:b/>
          <w:color w:val="000000" w:themeColor="text1"/>
          <w:szCs w:val="24"/>
          <w:u w:val="single"/>
        </w:rPr>
        <w:t>臺</w:t>
      </w:r>
      <w:proofErr w:type="gramEnd"/>
      <w:r w:rsidRPr="003F594D">
        <w:rPr>
          <w:rFonts w:ascii="標楷體" w:eastAsia="標楷體" w:hAnsi="標楷體" w:hint="eastAsia"/>
          <w:b/>
          <w:color w:val="000000" w:themeColor="text1"/>
          <w:szCs w:val="24"/>
          <w:u w:val="single"/>
        </w:rPr>
        <w:t>陸資廠商」之產品，</w:t>
      </w:r>
      <w:r w:rsidRPr="003F594D">
        <w:rPr>
          <w:rFonts w:ascii="標楷體" w:eastAsia="標楷體" w:hint="eastAsia"/>
          <w:color w:val="000000" w:themeColor="text1"/>
        </w:rPr>
        <w:t>廠商執行本合約之專案成員不得</w:t>
      </w:r>
      <w:proofErr w:type="gramStart"/>
      <w:r w:rsidRPr="003F594D">
        <w:rPr>
          <w:rFonts w:ascii="標楷體" w:eastAsia="標楷體" w:hint="eastAsia"/>
          <w:color w:val="000000" w:themeColor="text1"/>
        </w:rPr>
        <w:t>為陸籍人士</w:t>
      </w:r>
      <w:proofErr w:type="gramEnd"/>
      <w:r w:rsidRPr="003F594D">
        <w:rPr>
          <w:rFonts w:ascii="標楷體" w:eastAsia="標楷體" w:hint="eastAsia"/>
          <w:color w:val="000000" w:themeColor="text1"/>
        </w:rPr>
        <w:t>。</w:t>
      </w:r>
    </w:p>
    <w:p w14:paraId="5FFBDBDF" w14:textId="77777777" w:rsidR="00293C96" w:rsidRPr="003F594D" w:rsidRDefault="00293C96" w:rsidP="00293C96">
      <w:pPr>
        <w:spacing w:line="380" w:lineRule="exact"/>
        <w:ind w:leftChars="200" w:left="960" w:hangingChars="200" w:hanging="480"/>
        <w:textDirection w:val="lrTbV"/>
        <w:rPr>
          <w:rFonts w:ascii="標楷體" w:eastAsia="標楷體"/>
          <w:color w:val="000000" w:themeColor="text1"/>
        </w:rPr>
      </w:pPr>
      <w:r w:rsidRPr="0002437B">
        <w:rPr>
          <w:rFonts w:ascii="標楷體" w:eastAsia="標楷體" w:hAnsi="標楷體" w:hint="eastAsia"/>
        </w:rPr>
        <w:t>(</w:t>
      </w:r>
      <w:r>
        <w:rPr>
          <w:rFonts w:ascii="標楷體" w:eastAsia="標楷體" w:hAnsi="標楷體" w:hint="eastAsia"/>
        </w:rPr>
        <w:t>五</w:t>
      </w:r>
      <w:r w:rsidRPr="0002437B">
        <w:rPr>
          <w:rFonts w:ascii="標楷體" w:eastAsia="標楷體" w:hAnsi="標楷體" w:hint="eastAsia"/>
        </w:rPr>
        <w:t>)</w:t>
      </w:r>
      <w:r w:rsidRPr="003F594D">
        <w:rPr>
          <w:rFonts w:eastAsia="標楷體" w:hint="eastAsia"/>
          <w:color w:val="000000" w:themeColor="text1"/>
        </w:rPr>
        <w:t>乙方於</w:t>
      </w:r>
      <w:r w:rsidRPr="003F594D">
        <w:rPr>
          <w:rFonts w:ascii="標楷體" w:eastAsia="標楷體" w:hint="eastAsia"/>
          <w:color w:val="000000" w:themeColor="text1"/>
        </w:rPr>
        <w:t>本合約</w:t>
      </w:r>
      <w:r w:rsidRPr="003F594D">
        <w:rPr>
          <w:rFonts w:eastAsia="標楷體" w:hint="eastAsia"/>
          <w:color w:val="000000" w:themeColor="text1"/>
        </w:rPr>
        <w:t>執行期間因疏忽或</w:t>
      </w:r>
      <w:proofErr w:type="gramStart"/>
      <w:r w:rsidRPr="003F594D">
        <w:rPr>
          <w:rFonts w:eastAsia="標楷體" w:hint="eastAsia"/>
          <w:color w:val="000000" w:themeColor="text1"/>
        </w:rPr>
        <w:t>過失致甲方發生</w:t>
      </w:r>
      <w:proofErr w:type="gramEnd"/>
      <w:r w:rsidRPr="003F594D">
        <w:rPr>
          <w:rFonts w:eastAsia="標楷體" w:hint="eastAsia"/>
          <w:color w:val="000000" w:themeColor="text1"/>
        </w:rPr>
        <w:t>之一切損失，乙方應負賠償責任。</w:t>
      </w:r>
    </w:p>
    <w:p w14:paraId="5C2EDC17" w14:textId="77777777" w:rsidR="00293C96" w:rsidRPr="003F594D" w:rsidRDefault="00293C96" w:rsidP="00293C96">
      <w:pPr>
        <w:spacing w:line="380" w:lineRule="exact"/>
        <w:ind w:leftChars="200" w:left="960" w:hangingChars="200" w:hanging="480"/>
        <w:textDirection w:val="lrTbV"/>
        <w:rPr>
          <w:rFonts w:ascii="標楷體" w:eastAsia="標楷體"/>
          <w:color w:val="000000" w:themeColor="text1"/>
        </w:rPr>
      </w:pPr>
      <w:r w:rsidRPr="0002437B">
        <w:rPr>
          <w:rFonts w:ascii="標楷體" w:eastAsia="標楷體" w:hAnsi="標楷體" w:hint="eastAsia"/>
        </w:rPr>
        <w:t>(</w:t>
      </w:r>
      <w:r>
        <w:rPr>
          <w:rFonts w:ascii="標楷體" w:eastAsia="標楷體" w:hAnsi="標楷體" w:hint="eastAsia"/>
        </w:rPr>
        <w:t>六</w:t>
      </w:r>
      <w:r w:rsidRPr="0002437B">
        <w:rPr>
          <w:rFonts w:ascii="標楷體" w:eastAsia="標楷體" w:hAnsi="標楷體" w:hint="eastAsia"/>
        </w:rPr>
        <w:t>)</w:t>
      </w:r>
      <w:proofErr w:type="gramStart"/>
      <w:r w:rsidRPr="003F594D">
        <w:rPr>
          <w:rFonts w:ascii="標楷體" w:eastAsia="標楷體" w:hint="eastAsia"/>
          <w:color w:val="000000" w:themeColor="text1"/>
        </w:rPr>
        <w:t>個</w:t>
      </w:r>
      <w:proofErr w:type="gramEnd"/>
      <w:r w:rsidRPr="003F594D">
        <w:rPr>
          <w:rFonts w:ascii="標楷體" w:eastAsia="標楷體" w:hint="eastAsia"/>
          <w:color w:val="000000" w:themeColor="text1"/>
        </w:rPr>
        <w:t>資安全</w:t>
      </w:r>
      <w:r>
        <w:rPr>
          <w:rFonts w:ascii="標楷體" w:eastAsia="標楷體" w:hint="eastAsia"/>
          <w:color w:val="000000" w:themeColor="text1"/>
        </w:rPr>
        <w:t>：</w:t>
      </w:r>
    </w:p>
    <w:p w14:paraId="0CBE55A5" w14:textId="77777777" w:rsidR="00293C96" w:rsidRDefault="00293C96" w:rsidP="00293C96">
      <w:pPr>
        <w:spacing w:line="380" w:lineRule="exact"/>
        <w:ind w:leftChars="420" w:left="1200" w:hangingChars="80" w:hanging="192"/>
        <w:textDirection w:val="lrTbV"/>
        <w:rPr>
          <w:rFonts w:eastAsia="標楷體"/>
          <w:snapToGrid w:val="0"/>
          <w:color w:val="000000" w:themeColor="text1"/>
        </w:rPr>
      </w:pPr>
      <w:r w:rsidRPr="00C72140">
        <w:rPr>
          <w:rFonts w:eastAsia="標楷體" w:hint="eastAsia"/>
          <w:color w:val="000000" w:themeColor="text1"/>
        </w:rPr>
        <w:t>1</w:t>
      </w:r>
      <w:r w:rsidRPr="00C72140">
        <w:rPr>
          <w:rFonts w:eastAsia="標楷體"/>
          <w:color w:val="000000" w:themeColor="text1"/>
        </w:rPr>
        <w:t>.</w:t>
      </w:r>
      <w:r w:rsidRPr="00C72140">
        <w:rPr>
          <w:rFonts w:eastAsia="標楷體" w:hint="eastAsia"/>
          <w:color w:val="000000" w:themeColor="text1"/>
        </w:rPr>
        <w:t>乙方處理個人資料應遵守「個人資料保護法」規定，填寫「委外廠商個人資</w:t>
      </w:r>
      <w:r w:rsidRPr="003F594D">
        <w:rPr>
          <w:rFonts w:eastAsia="標楷體" w:hint="eastAsia"/>
          <w:snapToGrid w:val="0"/>
          <w:color w:val="000000" w:themeColor="text1"/>
        </w:rPr>
        <w:t>料安全管理</w:t>
      </w:r>
      <w:proofErr w:type="gramStart"/>
      <w:r w:rsidRPr="003F594D">
        <w:rPr>
          <w:rFonts w:eastAsia="標楷體" w:hint="eastAsia"/>
          <w:snapToGrid w:val="0"/>
          <w:color w:val="000000" w:themeColor="text1"/>
        </w:rPr>
        <w:t>自評表</w:t>
      </w:r>
      <w:proofErr w:type="gramEnd"/>
      <w:r w:rsidRPr="003F594D">
        <w:rPr>
          <w:rFonts w:eastAsia="標楷體" w:hint="eastAsia"/>
          <w:snapToGrid w:val="0"/>
          <w:color w:val="000000" w:themeColor="text1"/>
        </w:rPr>
        <w:t>」，並定期接受甲方監督個人資料管理作法，</w:t>
      </w:r>
      <w:proofErr w:type="gramStart"/>
      <w:r w:rsidRPr="003F594D">
        <w:rPr>
          <w:rFonts w:eastAsia="標楷體" w:hint="eastAsia"/>
          <w:snapToGrid w:val="0"/>
          <w:color w:val="000000" w:themeColor="text1"/>
        </w:rPr>
        <w:t>如個資</w:t>
      </w:r>
      <w:proofErr w:type="gramEnd"/>
      <w:r w:rsidRPr="003F594D">
        <w:rPr>
          <w:rFonts w:eastAsia="標楷體" w:hint="eastAsia"/>
          <w:snapToGrid w:val="0"/>
          <w:color w:val="000000" w:themeColor="text1"/>
        </w:rPr>
        <w:t>蒐集</w:t>
      </w:r>
    </w:p>
    <w:p w14:paraId="7CE85502" w14:textId="77777777" w:rsidR="00293C96" w:rsidRPr="003F594D" w:rsidRDefault="00293C96" w:rsidP="00293C96">
      <w:pPr>
        <w:spacing w:line="380" w:lineRule="exact"/>
        <w:ind w:leftChars="500" w:left="1200"/>
        <w:textDirection w:val="lrTbV"/>
        <w:rPr>
          <w:rFonts w:eastAsia="標楷體"/>
          <w:snapToGrid w:val="0"/>
          <w:color w:val="000000" w:themeColor="text1"/>
        </w:rPr>
      </w:pPr>
      <w:r w:rsidRPr="003F594D">
        <w:rPr>
          <w:rFonts w:eastAsia="標楷體" w:hint="eastAsia"/>
          <w:snapToGrid w:val="0"/>
          <w:color w:val="000000" w:themeColor="text1"/>
        </w:rPr>
        <w:t>、處理、利用、傳輸與銷毀之管理情形。</w:t>
      </w:r>
    </w:p>
    <w:p w14:paraId="78122529" w14:textId="77777777" w:rsidR="00293C96" w:rsidRDefault="00293C96" w:rsidP="00293C96">
      <w:pPr>
        <w:spacing w:line="380" w:lineRule="exact"/>
        <w:ind w:leftChars="420" w:left="1200" w:hangingChars="80" w:hanging="192"/>
        <w:textDirection w:val="lrTbV"/>
        <w:rPr>
          <w:rFonts w:eastAsia="標楷體"/>
          <w:snapToGrid w:val="0"/>
          <w:color w:val="000000" w:themeColor="text1"/>
        </w:rPr>
      </w:pPr>
      <w:r w:rsidRPr="003F594D">
        <w:rPr>
          <w:rFonts w:eastAsia="標楷體" w:hint="eastAsia"/>
          <w:snapToGrid w:val="0"/>
          <w:color w:val="000000" w:themeColor="text1"/>
        </w:rPr>
        <w:t>2</w:t>
      </w:r>
      <w:r w:rsidRPr="003F594D">
        <w:rPr>
          <w:rFonts w:eastAsia="標楷體"/>
          <w:snapToGrid w:val="0"/>
          <w:color w:val="000000" w:themeColor="text1"/>
        </w:rPr>
        <w:t>.</w:t>
      </w:r>
      <w:r w:rsidRPr="003F594D">
        <w:rPr>
          <w:rFonts w:eastAsia="標楷體" w:hint="eastAsia"/>
          <w:snapToGrid w:val="0"/>
          <w:color w:val="000000" w:themeColor="text1"/>
        </w:rPr>
        <w:t>乙方人員於合約</w:t>
      </w:r>
      <w:proofErr w:type="gramStart"/>
      <w:r w:rsidRPr="003F594D">
        <w:rPr>
          <w:rFonts w:eastAsia="標楷體" w:hint="eastAsia"/>
          <w:snapToGrid w:val="0"/>
          <w:color w:val="000000" w:themeColor="text1"/>
        </w:rPr>
        <w:t>期間，</w:t>
      </w:r>
      <w:proofErr w:type="gramEnd"/>
      <w:r w:rsidRPr="003F594D">
        <w:rPr>
          <w:rFonts w:eastAsia="標楷體" w:hint="eastAsia"/>
          <w:snapToGrid w:val="0"/>
          <w:color w:val="000000" w:themeColor="text1"/>
        </w:rPr>
        <w:t>因作業需要而知悉有關甲方資訊系統相關之個人資料</w:t>
      </w:r>
    </w:p>
    <w:p w14:paraId="6B288469" w14:textId="77777777" w:rsidR="00293C96" w:rsidRPr="00C72140" w:rsidRDefault="00293C96" w:rsidP="00293C96">
      <w:pPr>
        <w:spacing w:line="380" w:lineRule="exact"/>
        <w:ind w:leftChars="500" w:left="1200"/>
        <w:textDirection w:val="lrTbV"/>
        <w:rPr>
          <w:rFonts w:eastAsia="標楷體"/>
          <w:color w:val="000000" w:themeColor="text1"/>
        </w:rPr>
      </w:pPr>
      <w:r w:rsidRPr="003F594D">
        <w:rPr>
          <w:rFonts w:eastAsia="標楷體" w:hint="eastAsia"/>
          <w:snapToGrid w:val="0"/>
          <w:color w:val="000000" w:themeColor="text1"/>
        </w:rPr>
        <w:lastRenderedPageBreak/>
        <w:t>、應用程式、</w:t>
      </w:r>
      <w:r w:rsidRPr="00C72140">
        <w:rPr>
          <w:rFonts w:eastAsia="標楷體" w:hint="eastAsia"/>
          <w:color w:val="000000" w:themeColor="text1"/>
        </w:rPr>
        <w:t>資料檔案、及資料媒體等，應絕對保守機密，不得對外宣</w:t>
      </w:r>
      <w:proofErr w:type="gramStart"/>
      <w:r w:rsidRPr="00C72140">
        <w:rPr>
          <w:rFonts w:eastAsia="標楷體" w:hint="eastAsia"/>
          <w:color w:val="000000" w:themeColor="text1"/>
        </w:rPr>
        <w:t>洩</w:t>
      </w:r>
      <w:proofErr w:type="gramEnd"/>
      <w:r w:rsidRPr="00C72140">
        <w:rPr>
          <w:rFonts w:eastAsia="標楷體" w:hint="eastAsia"/>
          <w:color w:val="000000" w:themeColor="text1"/>
        </w:rPr>
        <w:t>。若有分包商之作業需求，乙方</w:t>
      </w:r>
      <w:proofErr w:type="gramStart"/>
      <w:r w:rsidRPr="00C72140">
        <w:rPr>
          <w:rFonts w:eastAsia="標楷體" w:hint="eastAsia"/>
          <w:color w:val="000000" w:themeColor="text1"/>
        </w:rPr>
        <w:t>應負委外</w:t>
      </w:r>
      <w:proofErr w:type="gramEnd"/>
      <w:r w:rsidRPr="00C72140">
        <w:rPr>
          <w:rFonts w:eastAsia="標楷體" w:hint="eastAsia"/>
          <w:color w:val="000000" w:themeColor="text1"/>
        </w:rPr>
        <w:t>廠商監督之責。</w:t>
      </w:r>
    </w:p>
    <w:p w14:paraId="0C6CAD5A" w14:textId="77777777" w:rsidR="00293C96" w:rsidRPr="00C72140" w:rsidRDefault="00293C96" w:rsidP="00293C96">
      <w:pPr>
        <w:spacing w:line="380" w:lineRule="exact"/>
        <w:ind w:leftChars="420" w:left="1200" w:hangingChars="80" w:hanging="192"/>
        <w:textDirection w:val="lrTbV"/>
        <w:rPr>
          <w:rFonts w:eastAsia="標楷體"/>
          <w:color w:val="000000" w:themeColor="text1"/>
        </w:rPr>
      </w:pPr>
      <w:r w:rsidRPr="00C72140">
        <w:rPr>
          <w:rFonts w:eastAsia="標楷體" w:hint="eastAsia"/>
          <w:color w:val="000000" w:themeColor="text1"/>
        </w:rPr>
        <w:t>3</w:t>
      </w:r>
      <w:r w:rsidRPr="00C72140">
        <w:rPr>
          <w:rFonts w:eastAsia="標楷體"/>
          <w:color w:val="000000" w:themeColor="text1"/>
        </w:rPr>
        <w:t>.</w:t>
      </w:r>
      <w:r w:rsidRPr="00C72140">
        <w:rPr>
          <w:rFonts w:eastAsia="標楷體" w:hint="eastAsia"/>
          <w:color w:val="000000" w:themeColor="text1"/>
        </w:rPr>
        <w:t>個人資料保密期限，不受</w:t>
      </w:r>
      <w:r w:rsidRPr="00C72140">
        <w:rPr>
          <w:rFonts w:ascii="標楷體" w:eastAsia="標楷體" w:hint="eastAsia"/>
          <w:color w:val="000000" w:themeColor="text1"/>
        </w:rPr>
        <w:t>本合約</w:t>
      </w:r>
      <w:r w:rsidRPr="00C72140">
        <w:rPr>
          <w:rFonts w:eastAsia="標楷體" w:hint="eastAsia"/>
          <w:color w:val="000000" w:themeColor="text1"/>
        </w:rPr>
        <w:t>工作完成</w:t>
      </w:r>
      <w:r>
        <w:rPr>
          <w:rFonts w:eastAsia="標楷體" w:hint="eastAsia"/>
          <w:color w:val="000000" w:themeColor="text1"/>
        </w:rPr>
        <w:t>（</w:t>
      </w:r>
      <w:r w:rsidRPr="00C72140">
        <w:rPr>
          <w:rFonts w:eastAsia="標楷體" w:hint="eastAsia"/>
          <w:color w:val="000000" w:themeColor="text1"/>
        </w:rPr>
        <w:t>結案</w:t>
      </w:r>
      <w:r>
        <w:rPr>
          <w:rFonts w:eastAsia="標楷體" w:hint="eastAsia"/>
          <w:color w:val="000000" w:themeColor="text1"/>
        </w:rPr>
        <w:t>）</w:t>
      </w:r>
      <w:r w:rsidRPr="00C72140">
        <w:rPr>
          <w:rFonts w:eastAsia="標楷體" w:hint="eastAsia"/>
          <w:color w:val="000000" w:themeColor="text1"/>
        </w:rPr>
        <w:t>及乙方不同工作地點及時間之限制，乙方所持有或所獲知之個人資料，未經甲方書面同意或授權，不得洩露或轉讓於第三者。</w:t>
      </w:r>
    </w:p>
    <w:p w14:paraId="40431D41" w14:textId="77777777" w:rsidR="00293C96" w:rsidRDefault="00293C96" w:rsidP="00293C96">
      <w:pPr>
        <w:spacing w:line="380" w:lineRule="exact"/>
        <w:ind w:leftChars="420" w:left="1200" w:hangingChars="80" w:hanging="192"/>
        <w:textDirection w:val="lrTbV"/>
        <w:rPr>
          <w:rFonts w:eastAsia="標楷體"/>
          <w:color w:val="000000" w:themeColor="text1"/>
        </w:rPr>
      </w:pPr>
      <w:r w:rsidRPr="00C72140">
        <w:rPr>
          <w:rFonts w:eastAsia="標楷體" w:hint="eastAsia"/>
          <w:color w:val="000000" w:themeColor="text1"/>
        </w:rPr>
        <w:t>4</w:t>
      </w:r>
      <w:r w:rsidRPr="00C72140">
        <w:rPr>
          <w:rFonts w:eastAsia="標楷體"/>
          <w:color w:val="000000" w:themeColor="text1"/>
        </w:rPr>
        <w:t>.</w:t>
      </w:r>
      <w:r w:rsidRPr="00C72140">
        <w:rPr>
          <w:rFonts w:eastAsia="標楷體" w:hint="eastAsia"/>
          <w:color w:val="000000" w:themeColor="text1"/>
        </w:rPr>
        <w:t>乙方違反</w:t>
      </w:r>
      <w:r w:rsidRPr="00C72140">
        <w:rPr>
          <w:rFonts w:ascii="標楷體" w:eastAsia="標楷體" w:hint="eastAsia"/>
          <w:color w:val="000000" w:themeColor="text1"/>
        </w:rPr>
        <w:t>本合約</w:t>
      </w:r>
      <w:r w:rsidRPr="00C72140">
        <w:rPr>
          <w:rFonts w:eastAsia="標楷體" w:hint="eastAsia"/>
          <w:color w:val="000000" w:themeColor="text1"/>
        </w:rPr>
        <w:t>之規定，致個人資料外</w:t>
      </w:r>
      <w:proofErr w:type="gramStart"/>
      <w:r w:rsidRPr="00C72140">
        <w:rPr>
          <w:rFonts w:eastAsia="標楷體" w:hint="eastAsia"/>
          <w:color w:val="000000" w:themeColor="text1"/>
        </w:rPr>
        <w:t>洩</w:t>
      </w:r>
      <w:proofErr w:type="gramEnd"/>
      <w:r w:rsidRPr="00C72140">
        <w:rPr>
          <w:rFonts w:eastAsia="標楷體" w:hint="eastAsia"/>
          <w:color w:val="000000" w:themeColor="text1"/>
        </w:rPr>
        <w:t>，造成甲方或第三者之損害或賠償</w:t>
      </w:r>
    </w:p>
    <w:p w14:paraId="69C60BFF" w14:textId="77777777" w:rsidR="00293C96" w:rsidRPr="00C72140" w:rsidRDefault="00293C96" w:rsidP="00293C96">
      <w:pPr>
        <w:spacing w:line="380" w:lineRule="exact"/>
        <w:ind w:leftChars="500" w:left="1200"/>
        <w:textDirection w:val="lrTbV"/>
        <w:rPr>
          <w:rFonts w:eastAsia="標楷體"/>
          <w:color w:val="000000" w:themeColor="text1"/>
        </w:rPr>
      </w:pPr>
      <w:r w:rsidRPr="00C72140">
        <w:rPr>
          <w:rFonts w:eastAsia="標楷體" w:hint="eastAsia"/>
          <w:color w:val="000000" w:themeColor="text1"/>
        </w:rPr>
        <w:t>，乙方同意無條件負擔全部責任，包括第三人涉訟，所須支付之一切費用及賠償。於第三人對甲方提出請求、訴訟，經甲方以書面通知乙方提供相關資料，乙方應合作提供。</w:t>
      </w:r>
    </w:p>
    <w:p w14:paraId="6DC7171E" w14:textId="77777777" w:rsidR="00293C96" w:rsidRPr="003F594D" w:rsidRDefault="00293C96" w:rsidP="00293C96">
      <w:pPr>
        <w:spacing w:line="380" w:lineRule="exact"/>
        <w:ind w:leftChars="200" w:left="960" w:hangingChars="200" w:hanging="480"/>
        <w:textDirection w:val="lrTbV"/>
        <w:rPr>
          <w:rFonts w:ascii="標楷體" w:eastAsia="標楷體"/>
          <w:color w:val="000000" w:themeColor="text1"/>
        </w:rPr>
      </w:pPr>
      <w:r w:rsidRPr="0002437B">
        <w:rPr>
          <w:rFonts w:ascii="標楷體" w:eastAsia="標楷體" w:hAnsi="標楷體" w:hint="eastAsia"/>
        </w:rPr>
        <w:t>(</w:t>
      </w:r>
      <w:r>
        <w:rPr>
          <w:rFonts w:ascii="標楷體" w:eastAsia="標楷體" w:hAnsi="標楷體" w:hint="eastAsia"/>
        </w:rPr>
        <w:t>七</w:t>
      </w:r>
      <w:r w:rsidRPr="0002437B">
        <w:rPr>
          <w:rFonts w:ascii="標楷體" w:eastAsia="標楷體" w:hAnsi="標楷體" w:hint="eastAsia"/>
        </w:rPr>
        <w:t>)</w:t>
      </w:r>
      <w:proofErr w:type="gramStart"/>
      <w:r w:rsidRPr="003F594D">
        <w:rPr>
          <w:rFonts w:ascii="標楷體" w:eastAsia="標楷體" w:hint="eastAsia"/>
          <w:color w:val="000000" w:themeColor="text1"/>
        </w:rPr>
        <w:t>配合資安稽核</w:t>
      </w:r>
      <w:proofErr w:type="gramEnd"/>
      <w:r w:rsidRPr="003F594D">
        <w:rPr>
          <w:rFonts w:ascii="標楷體" w:eastAsia="標楷體" w:hint="eastAsia"/>
          <w:color w:val="000000" w:themeColor="text1"/>
        </w:rPr>
        <w:t>與驗收結案資料處理方式</w:t>
      </w:r>
      <w:r>
        <w:rPr>
          <w:rFonts w:ascii="標楷體" w:eastAsia="標楷體" w:hint="eastAsia"/>
          <w:color w:val="000000" w:themeColor="text1"/>
        </w:rPr>
        <w:t>：</w:t>
      </w:r>
    </w:p>
    <w:p w14:paraId="09CEBFCE" w14:textId="77777777" w:rsidR="00293C96" w:rsidRPr="00C72140" w:rsidRDefault="00293C96" w:rsidP="00293C96">
      <w:pPr>
        <w:spacing w:line="380" w:lineRule="exact"/>
        <w:ind w:leftChars="430" w:left="1224" w:hangingChars="80" w:hanging="192"/>
        <w:textDirection w:val="lrTbV"/>
        <w:rPr>
          <w:rFonts w:eastAsia="標楷體"/>
          <w:color w:val="000000" w:themeColor="text1"/>
        </w:rPr>
      </w:pPr>
      <w:r w:rsidRPr="00C72140">
        <w:rPr>
          <w:rFonts w:eastAsia="標楷體" w:hint="eastAsia"/>
          <w:color w:val="000000" w:themeColor="text1"/>
        </w:rPr>
        <w:t>1</w:t>
      </w:r>
      <w:r w:rsidRPr="00C72140">
        <w:rPr>
          <w:rFonts w:eastAsia="標楷體"/>
          <w:color w:val="000000" w:themeColor="text1"/>
        </w:rPr>
        <w:t>.</w:t>
      </w:r>
      <w:proofErr w:type="gramStart"/>
      <w:r w:rsidRPr="00C72140">
        <w:rPr>
          <w:rFonts w:eastAsia="標楷體" w:hint="eastAsia"/>
          <w:color w:val="000000" w:themeColor="text1"/>
        </w:rPr>
        <w:t>配合資安稽核</w:t>
      </w:r>
      <w:proofErr w:type="gramEnd"/>
      <w:r w:rsidRPr="00C72140">
        <w:rPr>
          <w:rFonts w:eastAsia="標楷體" w:hint="eastAsia"/>
          <w:color w:val="000000" w:themeColor="text1"/>
        </w:rPr>
        <w:t>：甲方基於法令、合約，得實施定期或不定期稽查，以監督</w:t>
      </w:r>
      <w:r w:rsidRPr="00C72140">
        <w:rPr>
          <w:rFonts w:ascii="標楷體" w:eastAsia="標楷體" w:hint="eastAsia"/>
          <w:color w:val="000000" w:themeColor="text1"/>
        </w:rPr>
        <w:t>本合約</w:t>
      </w:r>
      <w:r w:rsidRPr="00C72140">
        <w:rPr>
          <w:rFonts w:eastAsia="標楷體" w:hint="eastAsia"/>
          <w:color w:val="000000" w:themeColor="text1"/>
        </w:rPr>
        <w:t>內各項資通安全管理執行情形，</w:t>
      </w:r>
      <w:proofErr w:type="gramStart"/>
      <w:r w:rsidRPr="00C72140">
        <w:rPr>
          <w:rFonts w:eastAsia="標楷體" w:hint="eastAsia"/>
          <w:color w:val="000000" w:themeColor="text1"/>
        </w:rPr>
        <w:t>且乙方</w:t>
      </w:r>
      <w:proofErr w:type="gramEnd"/>
      <w:r w:rsidRPr="00C72140">
        <w:rPr>
          <w:rFonts w:eastAsia="標楷體" w:hint="eastAsia"/>
          <w:color w:val="000000" w:themeColor="text1"/>
        </w:rPr>
        <w:t>應配合並提供</w:t>
      </w:r>
      <w:r w:rsidRPr="00C72140">
        <w:rPr>
          <w:rFonts w:ascii="標楷體" w:eastAsia="標楷體" w:hint="eastAsia"/>
          <w:color w:val="000000" w:themeColor="text1"/>
        </w:rPr>
        <w:t>本合約</w:t>
      </w:r>
      <w:r w:rsidRPr="00C72140">
        <w:rPr>
          <w:rFonts w:eastAsia="標楷體" w:hint="eastAsia"/>
          <w:color w:val="000000" w:themeColor="text1"/>
        </w:rPr>
        <w:t>稽查所需相關文件資料之義務。</w:t>
      </w:r>
    </w:p>
    <w:p w14:paraId="63CAB30D" w14:textId="7877FAB0" w:rsidR="00D748B0" w:rsidRPr="00503AC9" w:rsidRDefault="00293C96" w:rsidP="00293C96">
      <w:pPr>
        <w:spacing w:afterLines="50" w:after="120" w:line="380" w:lineRule="exact"/>
        <w:ind w:leftChars="430" w:left="1224" w:hangingChars="80" w:hanging="192"/>
        <w:textDirection w:val="lrTbV"/>
        <w:rPr>
          <w:rFonts w:ascii="標楷體" w:eastAsia="標楷體"/>
        </w:rPr>
      </w:pPr>
      <w:r w:rsidRPr="00C72140">
        <w:rPr>
          <w:rFonts w:eastAsia="標楷體" w:hint="eastAsia"/>
          <w:color w:val="000000" w:themeColor="text1"/>
        </w:rPr>
        <w:t>2</w:t>
      </w:r>
      <w:r w:rsidRPr="00C72140">
        <w:rPr>
          <w:rFonts w:eastAsia="標楷體"/>
          <w:color w:val="000000" w:themeColor="text1"/>
        </w:rPr>
        <w:t>.</w:t>
      </w:r>
      <w:r w:rsidRPr="00C72140">
        <w:rPr>
          <w:rFonts w:eastAsia="標楷體" w:hint="eastAsia"/>
          <w:color w:val="000000" w:themeColor="text1"/>
        </w:rPr>
        <w:t>驗收與結案：除甲乙雙方另有約定或法律另有規定外，委外關係終止或解除，乙方應刪除或銷毀執行服務所持有之機敏資通或個人資料或依甲方之指示返還之，其備份應全數銷毀刪除，不得以任何形式自行留存、保留存取權限或提供予第三人利用，並填寫「個人資料銷毀切結書」，如有</w:t>
      </w:r>
      <w:proofErr w:type="gramStart"/>
      <w:r w:rsidRPr="00C72140">
        <w:rPr>
          <w:rFonts w:eastAsia="標楷體" w:hint="eastAsia"/>
          <w:color w:val="000000" w:themeColor="text1"/>
        </w:rPr>
        <w:t>違誤願負</w:t>
      </w:r>
      <w:proofErr w:type="gramEnd"/>
      <w:r w:rsidRPr="00C72140">
        <w:rPr>
          <w:rFonts w:eastAsia="標楷體" w:hint="eastAsia"/>
          <w:color w:val="000000" w:themeColor="text1"/>
        </w:rPr>
        <w:t>法律上責任，離職後亦同。</w:t>
      </w:r>
    </w:p>
    <w:p w14:paraId="7243F4AD" w14:textId="77777777" w:rsidR="005573BA" w:rsidRPr="0002437B" w:rsidRDefault="00F07148" w:rsidP="00CE1941">
      <w:pPr>
        <w:spacing w:beforeLines="50" w:before="120" w:afterLines="50" w:after="120" w:line="380" w:lineRule="exact"/>
        <w:ind w:left="720" w:hangingChars="300" w:hanging="720"/>
        <w:textDirection w:val="lrTbV"/>
        <w:rPr>
          <w:rFonts w:ascii="標楷體" w:eastAsia="標楷體"/>
        </w:rPr>
      </w:pPr>
      <w:r w:rsidRPr="0002437B">
        <w:rPr>
          <w:rFonts w:ascii="標楷體" w:eastAsia="標楷體" w:hint="eastAsia"/>
        </w:rPr>
        <w:t>十六</w:t>
      </w:r>
      <w:r w:rsidR="005573BA" w:rsidRPr="0002437B">
        <w:rPr>
          <w:rFonts w:ascii="標楷體" w:eastAsia="標楷體" w:hint="eastAsia"/>
        </w:rPr>
        <w:t>、</w:t>
      </w:r>
      <w:r w:rsidR="005573BA" w:rsidRPr="0002437B">
        <w:rPr>
          <w:rFonts w:eastAsia="標楷體" w:hint="eastAsia"/>
        </w:rPr>
        <w:t>乙方</w:t>
      </w:r>
      <w:r w:rsidR="005573BA" w:rsidRPr="0002437B">
        <w:rPr>
          <w:rFonts w:ascii="新細明體" w:eastAsia="標楷體" w:hint="eastAsia"/>
        </w:rPr>
        <w:t>於國內員工總人數逾一百人，履約期間僱用身心障礙者及原住民人數各應達國內員工總人數百分之一，</w:t>
      </w:r>
      <w:proofErr w:type="gramStart"/>
      <w:r w:rsidR="005573BA" w:rsidRPr="0002437B">
        <w:rPr>
          <w:rFonts w:ascii="新細明體" w:eastAsia="標楷體" w:hint="eastAsia"/>
        </w:rPr>
        <w:t>並均以整數</w:t>
      </w:r>
      <w:proofErr w:type="gramEnd"/>
      <w:r w:rsidR="005573BA" w:rsidRPr="0002437B">
        <w:rPr>
          <w:rFonts w:ascii="新細明體" w:eastAsia="標楷體" w:hint="eastAsia"/>
        </w:rPr>
        <w:t>為計算標準，未達整數部分</w:t>
      </w:r>
      <w:proofErr w:type="gramStart"/>
      <w:r w:rsidR="005573BA" w:rsidRPr="0002437B">
        <w:rPr>
          <w:rFonts w:ascii="新細明體" w:eastAsia="標楷體" w:hint="eastAsia"/>
        </w:rPr>
        <w:t>不予計</w:t>
      </w:r>
      <w:proofErr w:type="gramEnd"/>
      <w:r w:rsidR="005573BA" w:rsidRPr="0002437B">
        <w:rPr>
          <w:rFonts w:ascii="新細明體" w:eastAsia="標楷體" w:hint="eastAsia"/>
        </w:rPr>
        <w:t>入。僱用不足者，</w:t>
      </w:r>
      <w:proofErr w:type="gramStart"/>
      <w:r w:rsidR="005573BA" w:rsidRPr="0002437B">
        <w:rPr>
          <w:rFonts w:ascii="新細明體" w:eastAsia="標楷體" w:hint="eastAsia"/>
        </w:rPr>
        <w:t>應分別依規定</w:t>
      </w:r>
      <w:proofErr w:type="gramEnd"/>
      <w:r w:rsidR="005573BA" w:rsidRPr="0002437B">
        <w:rPr>
          <w:rFonts w:ascii="新細明體" w:eastAsia="標楷體" w:hint="eastAsia"/>
        </w:rPr>
        <w:t>向所在地之直轄市或縣（市）勞工主管機關設立之身心障礙者就業基金專戶及原住民中央主管機關設立之原住民族就業基金專戶，繳納上月之代金；並不得僱用外籍勞工取代僱用</w:t>
      </w:r>
      <w:proofErr w:type="gramStart"/>
      <w:r w:rsidR="005573BA" w:rsidRPr="0002437B">
        <w:rPr>
          <w:rFonts w:ascii="新細明體" w:eastAsia="標楷體" w:hint="eastAsia"/>
        </w:rPr>
        <w:t>不</w:t>
      </w:r>
      <w:proofErr w:type="gramEnd"/>
      <w:r w:rsidR="005573BA" w:rsidRPr="0002437B">
        <w:rPr>
          <w:rFonts w:ascii="新細明體" w:eastAsia="標楷體" w:hint="eastAsia"/>
        </w:rPr>
        <w:t>足額部分。</w:t>
      </w:r>
      <w:r w:rsidR="005573BA" w:rsidRPr="0002437B">
        <w:rPr>
          <w:rFonts w:ascii="標楷體" w:eastAsia="標楷體" w:hint="eastAsia"/>
        </w:rPr>
        <w:t>甲方</w:t>
      </w:r>
      <w:r w:rsidR="005573BA" w:rsidRPr="0002437B">
        <w:rPr>
          <w:rFonts w:ascii="標楷體" w:eastAsia="標楷體" w:hAnsi="標楷體" w:hint="eastAsia"/>
          <w:bCs/>
        </w:rPr>
        <w:t>應將國內員工總人數逾一百人之乙方資料公開於政府採購資訊公告系統，以供勞工及原住民主管機</w:t>
      </w:r>
      <w:r w:rsidR="00092FA2" w:rsidRPr="0002437B">
        <w:rPr>
          <w:rFonts w:ascii="標楷體" w:eastAsia="標楷體" w:hAnsi="標楷體" w:hint="eastAsia"/>
          <w:bCs/>
        </w:rPr>
        <w:t>關查核代金繳納情形，</w:t>
      </w:r>
      <w:r w:rsidR="00092FA2" w:rsidRPr="0002437B">
        <w:rPr>
          <w:rFonts w:ascii="標楷體" w:eastAsia="標楷體" w:hint="eastAsia"/>
        </w:rPr>
        <w:t>甲方</w:t>
      </w:r>
      <w:proofErr w:type="gramStart"/>
      <w:r w:rsidR="00092FA2" w:rsidRPr="0002437B">
        <w:rPr>
          <w:rFonts w:ascii="標楷體" w:eastAsia="標楷體" w:hAnsi="標楷體" w:hint="eastAsia"/>
          <w:bCs/>
        </w:rPr>
        <w:t>不</w:t>
      </w:r>
      <w:proofErr w:type="gramEnd"/>
      <w:r w:rsidR="00092FA2" w:rsidRPr="0002437B">
        <w:rPr>
          <w:rFonts w:ascii="標楷體" w:eastAsia="標楷體" w:hAnsi="標楷體" w:hint="eastAsia"/>
          <w:bCs/>
        </w:rPr>
        <w:t>另辦理查核。</w:t>
      </w:r>
    </w:p>
    <w:p w14:paraId="340E93D3" w14:textId="77777777" w:rsidR="005573BA" w:rsidRPr="0002437B" w:rsidRDefault="00F07148" w:rsidP="00CE1941">
      <w:pPr>
        <w:spacing w:beforeLines="50" w:before="120" w:afterLines="50" w:after="120" w:line="380" w:lineRule="exact"/>
        <w:ind w:left="720" w:hangingChars="300" w:hanging="720"/>
        <w:textDirection w:val="lrTbV"/>
        <w:rPr>
          <w:rFonts w:ascii="標楷體" w:eastAsia="標楷體"/>
        </w:rPr>
      </w:pPr>
      <w:r w:rsidRPr="0002437B">
        <w:rPr>
          <w:rFonts w:ascii="標楷體" w:eastAsia="標楷體" w:hint="eastAsia"/>
        </w:rPr>
        <w:t>十</w:t>
      </w:r>
      <w:r w:rsidR="00197FE4" w:rsidRPr="0002437B">
        <w:rPr>
          <w:rFonts w:ascii="標楷體" w:eastAsia="標楷體" w:hint="eastAsia"/>
        </w:rPr>
        <w:t>七</w:t>
      </w:r>
      <w:r w:rsidR="005573BA" w:rsidRPr="0002437B">
        <w:rPr>
          <w:rFonts w:ascii="標楷體" w:eastAsia="標楷體" w:hint="eastAsia"/>
        </w:rPr>
        <w:t>、</w:t>
      </w:r>
      <w:r w:rsidR="00726E3C" w:rsidRPr="0002437B">
        <w:rPr>
          <w:rFonts w:ascii="標楷體" w:eastAsia="標楷體" w:hAnsi="標楷體" w:hint="eastAsia"/>
          <w:bCs/>
        </w:rPr>
        <w:t>合約</w:t>
      </w:r>
      <w:proofErr w:type="gramStart"/>
      <w:r w:rsidR="00726E3C" w:rsidRPr="0002437B">
        <w:rPr>
          <w:rFonts w:ascii="標楷體" w:eastAsia="標楷體" w:hAnsi="標楷體" w:hint="eastAsia"/>
          <w:bCs/>
        </w:rPr>
        <w:t>正本貳份</w:t>
      </w:r>
      <w:proofErr w:type="gramEnd"/>
      <w:r w:rsidR="00726E3C" w:rsidRPr="0002437B">
        <w:rPr>
          <w:rFonts w:ascii="標楷體" w:eastAsia="標楷體" w:hAnsi="標楷體" w:hint="eastAsia"/>
          <w:bCs/>
        </w:rPr>
        <w:t>，甲方及乙方各</w:t>
      </w:r>
      <w:proofErr w:type="gramStart"/>
      <w:r w:rsidR="00726E3C" w:rsidRPr="0002437B">
        <w:rPr>
          <w:rFonts w:ascii="標楷體" w:eastAsia="標楷體" w:hAnsi="標楷體" w:hint="eastAsia"/>
          <w:bCs/>
        </w:rPr>
        <w:t>執壹份</w:t>
      </w:r>
      <w:proofErr w:type="gramEnd"/>
      <w:r w:rsidR="00726E3C" w:rsidRPr="0002437B">
        <w:rPr>
          <w:rFonts w:ascii="標楷體" w:eastAsia="標楷體" w:hAnsi="標楷體" w:hint="eastAsia"/>
          <w:bCs/>
        </w:rPr>
        <w:t>，並由雙方各依</w:t>
      </w:r>
      <w:r w:rsidR="00EC2EB9" w:rsidRPr="0002437B">
        <w:rPr>
          <w:rFonts w:ascii="標楷體" w:eastAsia="標楷體" w:cs="標楷體" w:hint="eastAsia"/>
          <w:u w:val="single"/>
        </w:rPr>
        <w:t>印花稅法之</w:t>
      </w:r>
      <w:r w:rsidR="00EC2EB9" w:rsidRPr="0002437B">
        <w:rPr>
          <w:rFonts w:ascii="標楷體" w:eastAsia="標楷體" w:cs="標楷體" w:hint="eastAsia"/>
        </w:rPr>
        <w:t>規定</w:t>
      </w:r>
      <w:r w:rsidR="00EC2EB9" w:rsidRPr="0002437B">
        <w:rPr>
          <w:rFonts w:ascii="標楷體" w:eastAsia="標楷體" w:hAnsi="標楷體" w:hint="eastAsia"/>
          <w:u w:val="single"/>
        </w:rPr>
        <w:t>繳納</w:t>
      </w:r>
      <w:r w:rsidR="00EC2EB9" w:rsidRPr="0002437B">
        <w:rPr>
          <w:rFonts w:ascii="標楷體" w:eastAsia="標楷體" w:hAnsi="標楷體" w:hint="eastAsia"/>
        </w:rPr>
        <w:t>印花稅</w:t>
      </w:r>
      <w:r w:rsidR="00726E3C" w:rsidRPr="0002437B">
        <w:rPr>
          <w:rFonts w:ascii="標楷體" w:eastAsia="標楷體" w:hAnsi="標楷體" w:hint="eastAsia"/>
          <w:bCs/>
        </w:rPr>
        <w:t>，</w:t>
      </w:r>
      <w:proofErr w:type="gramStart"/>
      <w:r w:rsidR="00726E3C" w:rsidRPr="0002437B">
        <w:rPr>
          <w:rFonts w:ascii="標楷體" w:eastAsia="標楷體" w:hAnsi="標楷體" w:hint="eastAsia"/>
          <w:bCs/>
        </w:rPr>
        <w:t>副本壹份</w:t>
      </w:r>
      <w:proofErr w:type="gramEnd"/>
      <w:r w:rsidR="00726E3C" w:rsidRPr="0002437B">
        <w:rPr>
          <w:rFonts w:ascii="標楷體" w:eastAsia="標楷體" w:hAnsi="標楷體" w:hint="eastAsia"/>
          <w:bCs/>
        </w:rPr>
        <w:t>，由甲方收執。副本如有誤</w:t>
      </w:r>
      <w:proofErr w:type="gramStart"/>
      <w:r w:rsidR="00726E3C" w:rsidRPr="0002437B">
        <w:rPr>
          <w:rFonts w:ascii="標楷體" w:eastAsia="標楷體" w:hAnsi="標楷體" w:hint="eastAsia"/>
          <w:bCs/>
        </w:rPr>
        <w:t>繕</w:t>
      </w:r>
      <w:proofErr w:type="gramEnd"/>
      <w:r w:rsidR="00726E3C" w:rsidRPr="0002437B">
        <w:rPr>
          <w:rFonts w:ascii="標楷體" w:eastAsia="標楷體" w:hAnsi="標楷體" w:hint="eastAsia"/>
          <w:bCs/>
        </w:rPr>
        <w:t>，以正本為</w:t>
      </w:r>
      <w:proofErr w:type="gramStart"/>
      <w:r w:rsidR="00726E3C" w:rsidRPr="0002437B">
        <w:rPr>
          <w:rFonts w:ascii="標楷體" w:eastAsia="標楷體" w:hAnsi="標楷體" w:hint="eastAsia"/>
          <w:bCs/>
        </w:rPr>
        <w:t>準</w:t>
      </w:r>
      <w:proofErr w:type="gramEnd"/>
      <w:r w:rsidR="00726E3C" w:rsidRPr="0002437B">
        <w:rPr>
          <w:rFonts w:ascii="標楷體" w:eastAsia="標楷體" w:hAnsi="標楷體" w:hint="eastAsia"/>
          <w:bCs/>
        </w:rPr>
        <w:t>。</w:t>
      </w:r>
    </w:p>
    <w:p w14:paraId="2E49CC9C" w14:textId="77777777" w:rsidR="005573BA" w:rsidRPr="0002437B" w:rsidRDefault="00F07148" w:rsidP="00CE1941">
      <w:pPr>
        <w:adjustRightInd/>
        <w:spacing w:beforeLines="50" w:before="120" w:afterLines="50" w:after="120" w:line="380" w:lineRule="exact"/>
        <w:ind w:left="720" w:hangingChars="300" w:hanging="720"/>
        <w:textAlignment w:val="auto"/>
        <w:rPr>
          <w:rFonts w:ascii="標楷體" w:eastAsia="標楷體"/>
        </w:rPr>
      </w:pPr>
      <w:r w:rsidRPr="0002437B">
        <w:rPr>
          <w:rFonts w:ascii="標楷體" w:eastAsia="標楷體" w:hint="eastAsia"/>
        </w:rPr>
        <w:t>十</w:t>
      </w:r>
      <w:r w:rsidR="00197FE4" w:rsidRPr="0002437B">
        <w:rPr>
          <w:rFonts w:ascii="標楷體" w:eastAsia="標楷體" w:hint="eastAsia"/>
        </w:rPr>
        <w:t>八</w:t>
      </w:r>
      <w:r w:rsidR="005573BA" w:rsidRPr="0002437B">
        <w:rPr>
          <w:rFonts w:ascii="標楷體" w:eastAsia="標楷體" w:hint="eastAsia"/>
        </w:rPr>
        <w:t>、</w:t>
      </w:r>
      <w:r w:rsidR="00985ADB" w:rsidRPr="0002437B">
        <w:rPr>
          <w:rFonts w:ascii="標楷體" w:eastAsia="標楷體" w:hint="eastAsia"/>
        </w:rPr>
        <w:t>合</w:t>
      </w:r>
      <w:r w:rsidR="005573BA" w:rsidRPr="0002437B">
        <w:rPr>
          <w:rFonts w:ascii="標楷體" w:eastAsia="標楷體" w:hint="eastAsia"/>
        </w:rPr>
        <w:t>約附件：須檢附</w:t>
      </w:r>
      <w:r w:rsidR="00E75020" w:rsidRPr="0002437B">
        <w:rPr>
          <w:rFonts w:ascii="標楷體" w:eastAsia="標楷體" w:hAnsi="標楷體" w:hint="eastAsia"/>
        </w:rPr>
        <w:sym w:font="Wingdings 2" w:char="F0A2"/>
      </w:r>
      <w:r w:rsidR="005573BA" w:rsidRPr="0002437B">
        <w:rPr>
          <w:rFonts w:ascii="標楷體" w:eastAsia="標楷體" w:hint="eastAsia"/>
        </w:rPr>
        <w:t>決標單價分析表</w:t>
      </w:r>
      <w:r w:rsidR="00967DF5" w:rsidRPr="0002437B">
        <w:rPr>
          <w:rFonts w:ascii="標楷體" w:eastAsia="標楷體" w:hint="eastAsia"/>
        </w:rPr>
        <w:t xml:space="preserve">　</w:t>
      </w:r>
      <w:r w:rsidR="00E958B0" w:rsidRPr="0002437B">
        <w:rPr>
          <w:rFonts w:ascii="標楷體" w:eastAsia="標楷體" w:hAnsi="標楷體" w:hint="eastAsia"/>
        </w:rPr>
        <w:sym w:font="Wingdings 2" w:char="F0A2"/>
      </w:r>
      <w:r w:rsidR="00A94A72" w:rsidRPr="0002437B">
        <w:rPr>
          <w:rFonts w:ascii="標楷體" w:eastAsia="標楷體" w:hint="eastAsia"/>
        </w:rPr>
        <w:t>型錄</w:t>
      </w:r>
      <w:r w:rsidR="00967DF5" w:rsidRPr="0002437B">
        <w:rPr>
          <w:rFonts w:ascii="標楷體" w:eastAsia="標楷體" w:hint="eastAsia"/>
        </w:rPr>
        <w:t xml:space="preserve">　</w:t>
      </w:r>
      <w:r w:rsidR="00E75020" w:rsidRPr="0002437B">
        <w:rPr>
          <w:rFonts w:ascii="標楷體" w:eastAsia="標楷體" w:hAnsi="標楷體" w:hint="eastAsia"/>
        </w:rPr>
        <w:sym w:font="Wingdings 2" w:char="F0A2"/>
      </w:r>
      <w:r w:rsidR="00A94A72" w:rsidRPr="0002437B">
        <w:rPr>
          <w:rFonts w:ascii="標楷體" w:eastAsia="標楷體" w:hAnsi="標楷體" w:hint="eastAsia"/>
          <w:szCs w:val="24"/>
        </w:rPr>
        <w:t>其他</w:t>
      </w:r>
      <w:r w:rsidR="00967DF5" w:rsidRPr="0002437B">
        <w:rPr>
          <w:rFonts w:ascii="標楷體" w:eastAsia="標楷體" w:hAnsi="標楷體" w:hint="eastAsia"/>
          <w:szCs w:val="24"/>
        </w:rPr>
        <w:t>（</w:t>
      </w:r>
      <w:r w:rsidR="00A94A72" w:rsidRPr="0002437B">
        <w:rPr>
          <w:rFonts w:ascii="標楷體" w:eastAsia="標楷體" w:hAnsi="標楷體" w:hint="eastAsia"/>
          <w:szCs w:val="24"/>
        </w:rPr>
        <w:t>採購案規定之相關證明文件）</w:t>
      </w:r>
      <w:r w:rsidR="005573BA" w:rsidRPr="0002437B">
        <w:rPr>
          <w:rFonts w:ascii="標楷體" w:eastAsia="標楷體" w:hint="eastAsia"/>
        </w:rPr>
        <w:t>，騎縫處並加蓋騎縫章。</w:t>
      </w:r>
    </w:p>
    <w:p w14:paraId="603B5709" w14:textId="77777777" w:rsidR="006C2426" w:rsidRPr="0002437B" w:rsidRDefault="00F07148" w:rsidP="00CE1941">
      <w:pPr>
        <w:spacing w:beforeLines="50" w:before="120" w:afterLines="50" w:after="120" w:line="380" w:lineRule="exact"/>
        <w:ind w:left="720" w:hangingChars="300" w:hanging="720"/>
        <w:textDirection w:val="lrTbV"/>
        <w:rPr>
          <w:rFonts w:ascii="標楷體" w:eastAsia="標楷體" w:hAnsi="標楷體"/>
          <w:bCs/>
        </w:rPr>
      </w:pPr>
      <w:r w:rsidRPr="0002437B">
        <w:rPr>
          <w:rFonts w:ascii="標楷體" w:eastAsia="標楷體" w:hint="eastAsia"/>
        </w:rPr>
        <w:t>十</w:t>
      </w:r>
      <w:r w:rsidR="00197FE4" w:rsidRPr="0002437B">
        <w:rPr>
          <w:rFonts w:ascii="標楷體" w:eastAsia="標楷體" w:hint="eastAsia"/>
        </w:rPr>
        <w:t>九</w:t>
      </w:r>
      <w:r w:rsidR="005573BA" w:rsidRPr="0002437B">
        <w:rPr>
          <w:rFonts w:ascii="標楷體" w:eastAsia="標楷體" w:hint="eastAsia"/>
        </w:rPr>
        <w:t>、</w:t>
      </w:r>
      <w:r w:rsidR="00985ADB" w:rsidRPr="0002437B">
        <w:rPr>
          <w:rFonts w:ascii="標楷體" w:eastAsia="標楷體" w:hAnsi="標楷體" w:hint="eastAsia"/>
          <w:bCs/>
        </w:rPr>
        <w:t>本合</w:t>
      </w:r>
      <w:r w:rsidR="005573BA" w:rsidRPr="0002437B">
        <w:rPr>
          <w:rFonts w:ascii="標楷體" w:eastAsia="標楷體" w:hAnsi="標楷體" w:hint="eastAsia"/>
          <w:bCs/>
        </w:rPr>
        <w:t>約未載明之事項，依政府採購法及民法等相關法令。</w:t>
      </w:r>
    </w:p>
    <w:p w14:paraId="5F86D05B" w14:textId="77777777" w:rsidR="00A13508" w:rsidRDefault="00A13508" w:rsidP="00CE1941">
      <w:pPr>
        <w:spacing w:beforeLines="50" w:before="120" w:afterLines="50" w:after="120" w:line="380" w:lineRule="exact"/>
        <w:textDirection w:val="lrTbV"/>
        <w:rPr>
          <w:rFonts w:ascii="標楷體" w:eastAsia="標楷體" w:hAnsi="標楷體"/>
          <w:bCs/>
        </w:rPr>
      </w:pPr>
    </w:p>
    <w:p w14:paraId="51F415F7" w14:textId="77777777" w:rsidR="00503AC9" w:rsidRDefault="00503AC9" w:rsidP="00CE1941">
      <w:pPr>
        <w:spacing w:beforeLines="50" w:before="120" w:afterLines="50" w:after="120" w:line="380" w:lineRule="exact"/>
        <w:textDirection w:val="lrTbV"/>
        <w:rPr>
          <w:rFonts w:ascii="標楷體" w:eastAsia="標楷體" w:hAnsi="標楷體"/>
          <w:bCs/>
        </w:rPr>
      </w:pPr>
    </w:p>
    <w:p w14:paraId="1BFB7595" w14:textId="77777777" w:rsidR="00503AC9" w:rsidRDefault="00503AC9" w:rsidP="00CE1941">
      <w:pPr>
        <w:spacing w:beforeLines="50" w:before="120" w:afterLines="50" w:after="120" w:line="380" w:lineRule="exact"/>
        <w:textDirection w:val="lrTbV"/>
        <w:rPr>
          <w:rFonts w:ascii="標楷體" w:eastAsia="標楷體" w:hAnsi="標楷體"/>
          <w:bCs/>
        </w:rPr>
      </w:pPr>
    </w:p>
    <w:p w14:paraId="18DA883C" w14:textId="77777777" w:rsidR="00503AC9" w:rsidRDefault="00503AC9" w:rsidP="00CE1941">
      <w:pPr>
        <w:spacing w:beforeLines="50" w:before="120" w:afterLines="50" w:after="120" w:line="380" w:lineRule="exact"/>
        <w:textDirection w:val="lrTbV"/>
        <w:rPr>
          <w:rFonts w:ascii="標楷體" w:eastAsia="標楷體" w:hAnsi="標楷體"/>
          <w:bCs/>
        </w:rPr>
      </w:pPr>
    </w:p>
    <w:p w14:paraId="172770AE" w14:textId="77777777" w:rsidR="00503AC9" w:rsidRPr="0002437B" w:rsidRDefault="00503AC9" w:rsidP="00CE1941">
      <w:pPr>
        <w:spacing w:beforeLines="50" w:before="120" w:afterLines="50" w:after="120" w:line="380" w:lineRule="exact"/>
        <w:textDirection w:val="lrTbV"/>
        <w:rPr>
          <w:rFonts w:ascii="標楷體" w:eastAsia="標楷體" w:hAnsi="標楷體"/>
          <w:bCs/>
        </w:rPr>
      </w:pPr>
    </w:p>
    <w:p w14:paraId="5F1A6FDE" w14:textId="77777777" w:rsidR="00897170" w:rsidRPr="005060B6" w:rsidRDefault="00897170" w:rsidP="00A13508">
      <w:pPr>
        <w:spacing w:line="360" w:lineRule="auto"/>
        <w:ind w:leftChars="100" w:left="240"/>
        <w:textDirection w:val="lrTbV"/>
        <w:rPr>
          <w:rFonts w:ascii="標楷體" w:eastAsia="標楷體"/>
        </w:rPr>
      </w:pPr>
      <w:r w:rsidRPr="005060B6">
        <w:rPr>
          <w:rFonts w:ascii="標楷體" w:eastAsia="標楷體" w:hint="eastAsia"/>
        </w:rPr>
        <w:t>立合約人：</w:t>
      </w:r>
    </w:p>
    <w:p w14:paraId="14427B62" w14:textId="77777777" w:rsidR="00897170" w:rsidRPr="005060B6" w:rsidRDefault="00897170" w:rsidP="00A13508">
      <w:pPr>
        <w:spacing w:line="360" w:lineRule="auto"/>
        <w:ind w:leftChars="300" w:left="720"/>
        <w:textDirection w:val="lrTbV"/>
        <w:rPr>
          <w:rFonts w:ascii="標楷體" w:eastAsia="標楷體"/>
        </w:rPr>
      </w:pPr>
      <w:r w:rsidRPr="005060B6">
        <w:rPr>
          <w:rFonts w:ascii="標楷體" w:eastAsia="標楷體" w:hint="eastAsia"/>
        </w:rPr>
        <w:t>甲方：弘光科技大學</w:t>
      </w:r>
    </w:p>
    <w:p w14:paraId="55840903" w14:textId="77777777" w:rsidR="00897170" w:rsidRDefault="00897170" w:rsidP="00101D1E">
      <w:pPr>
        <w:spacing w:line="360" w:lineRule="auto"/>
        <w:ind w:leftChars="600" w:left="1440"/>
        <w:textDirection w:val="lrTbV"/>
        <w:rPr>
          <w:rFonts w:ascii="標楷體" w:eastAsia="標楷體"/>
          <w:lang w:eastAsia="zh-HK"/>
        </w:rPr>
      </w:pPr>
      <w:r w:rsidRPr="005060B6">
        <w:rPr>
          <w:rFonts w:ascii="標楷體" w:eastAsia="標楷體" w:hint="eastAsia"/>
        </w:rPr>
        <w:t>校　　長：</w:t>
      </w:r>
      <w:r w:rsidR="00794E17">
        <w:rPr>
          <w:rFonts w:ascii="標楷體" w:eastAsia="標楷體" w:hint="eastAsia"/>
        </w:rPr>
        <w:t>蘇弘毅</w:t>
      </w:r>
    </w:p>
    <w:p w14:paraId="455A8A96" w14:textId="77777777" w:rsidR="00E86B80" w:rsidRPr="00E86B80" w:rsidRDefault="00E86B80" w:rsidP="00101D1E">
      <w:pPr>
        <w:spacing w:line="360" w:lineRule="auto"/>
        <w:ind w:leftChars="600" w:left="1440"/>
        <w:textDirection w:val="lrTbV"/>
        <w:rPr>
          <w:rFonts w:eastAsia="標楷體"/>
        </w:rPr>
      </w:pPr>
      <w:r w:rsidRPr="00E86B80">
        <w:rPr>
          <w:rFonts w:eastAsia="標楷體"/>
        </w:rPr>
        <w:t>統一編號：</w:t>
      </w:r>
      <w:r w:rsidRPr="00E86B80">
        <w:rPr>
          <w:rFonts w:eastAsia="標楷體"/>
        </w:rPr>
        <w:t>56503102</w:t>
      </w:r>
    </w:p>
    <w:p w14:paraId="3D8375CF" w14:textId="77777777" w:rsidR="00897170" w:rsidRPr="005060B6" w:rsidRDefault="00897170" w:rsidP="00101D1E">
      <w:pPr>
        <w:spacing w:line="360" w:lineRule="auto"/>
        <w:ind w:leftChars="600" w:left="1440"/>
        <w:textDirection w:val="lrTbV"/>
        <w:rPr>
          <w:rFonts w:eastAsia="標楷體"/>
        </w:rPr>
      </w:pPr>
      <w:r w:rsidRPr="005060B6">
        <w:rPr>
          <w:rFonts w:eastAsia="標楷體"/>
        </w:rPr>
        <w:t>地</w:t>
      </w:r>
      <w:r w:rsidRPr="005060B6">
        <w:rPr>
          <w:rFonts w:eastAsia="標楷體" w:hint="eastAsia"/>
        </w:rPr>
        <w:t xml:space="preserve">　　</w:t>
      </w:r>
      <w:r w:rsidRPr="005060B6">
        <w:rPr>
          <w:rFonts w:eastAsia="標楷體"/>
        </w:rPr>
        <w:t>址：</w:t>
      </w:r>
      <w:r w:rsidRPr="005060B6">
        <w:rPr>
          <w:rFonts w:eastAsia="標楷體"/>
          <w:szCs w:val="24"/>
        </w:rPr>
        <w:t>433</w:t>
      </w:r>
      <w:r w:rsidR="00E7444D">
        <w:rPr>
          <w:rFonts w:eastAsia="標楷體" w:hint="eastAsia"/>
          <w:szCs w:val="24"/>
        </w:rPr>
        <w:t>3</w:t>
      </w:r>
      <w:r w:rsidRPr="005060B6">
        <w:rPr>
          <w:rFonts w:eastAsia="標楷體" w:hint="eastAsia"/>
          <w:szCs w:val="24"/>
        </w:rPr>
        <w:t>0</w:t>
      </w:r>
      <w:r w:rsidR="00E7444D">
        <w:rPr>
          <w:rFonts w:eastAsia="標楷體"/>
          <w:szCs w:val="24"/>
        </w:rPr>
        <w:t>4</w:t>
      </w:r>
      <w:proofErr w:type="gramStart"/>
      <w:r w:rsidRPr="005060B6">
        <w:rPr>
          <w:rFonts w:eastAsia="標楷體"/>
          <w:szCs w:val="24"/>
        </w:rPr>
        <w:t>臺</w:t>
      </w:r>
      <w:proofErr w:type="gramEnd"/>
      <w:r w:rsidRPr="005060B6">
        <w:rPr>
          <w:rFonts w:eastAsia="標楷體"/>
          <w:szCs w:val="24"/>
        </w:rPr>
        <w:t>中</w:t>
      </w:r>
      <w:r w:rsidRPr="005060B6">
        <w:rPr>
          <w:rFonts w:eastAsia="標楷體" w:hint="eastAsia"/>
          <w:szCs w:val="24"/>
        </w:rPr>
        <w:t>市</w:t>
      </w:r>
      <w:r w:rsidRPr="005060B6">
        <w:rPr>
          <w:rFonts w:eastAsia="標楷體"/>
          <w:szCs w:val="24"/>
        </w:rPr>
        <w:t>沙鹿</w:t>
      </w:r>
      <w:r w:rsidRPr="005060B6">
        <w:rPr>
          <w:rFonts w:eastAsia="標楷體" w:hint="eastAsia"/>
          <w:szCs w:val="24"/>
        </w:rPr>
        <w:t>區</w:t>
      </w:r>
      <w:r>
        <w:rPr>
          <w:rFonts w:eastAsia="標楷體" w:hint="eastAsia"/>
          <w:szCs w:val="24"/>
        </w:rPr>
        <w:t>臺灣大道六段</w:t>
      </w:r>
      <w:r>
        <w:rPr>
          <w:rFonts w:eastAsia="標楷體" w:hint="eastAsia"/>
          <w:szCs w:val="24"/>
        </w:rPr>
        <w:t>1018</w:t>
      </w:r>
      <w:r>
        <w:rPr>
          <w:rFonts w:eastAsia="標楷體" w:hint="eastAsia"/>
          <w:szCs w:val="24"/>
        </w:rPr>
        <w:t>號</w:t>
      </w:r>
    </w:p>
    <w:p w14:paraId="774B4D74" w14:textId="77777777" w:rsidR="00897170" w:rsidRDefault="00897170" w:rsidP="00101D1E">
      <w:pPr>
        <w:spacing w:line="360" w:lineRule="auto"/>
        <w:ind w:leftChars="600" w:left="1440"/>
        <w:textDirection w:val="lrTbV"/>
        <w:rPr>
          <w:rFonts w:eastAsia="標楷體"/>
        </w:rPr>
      </w:pPr>
      <w:r w:rsidRPr="005060B6">
        <w:rPr>
          <w:rFonts w:eastAsia="標楷體"/>
        </w:rPr>
        <w:t>電</w:t>
      </w:r>
      <w:r w:rsidRPr="005060B6">
        <w:rPr>
          <w:rFonts w:eastAsia="標楷體" w:hint="eastAsia"/>
        </w:rPr>
        <w:t xml:space="preserve">　　</w:t>
      </w:r>
      <w:r w:rsidRPr="005060B6">
        <w:rPr>
          <w:rFonts w:eastAsia="標楷體"/>
        </w:rPr>
        <w:t>話：</w:t>
      </w:r>
      <w:r w:rsidRPr="005060B6">
        <w:rPr>
          <w:rFonts w:eastAsia="標楷體"/>
        </w:rPr>
        <w:t>04-26318652</w:t>
      </w:r>
    </w:p>
    <w:p w14:paraId="1EE75161" w14:textId="77777777" w:rsidR="00897170" w:rsidRPr="005060B6" w:rsidRDefault="00897170" w:rsidP="00101D1E">
      <w:pPr>
        <w:spacing w:line="360" w:lineRule="auto"/>
        <w:ind w:leftChars="600" w:left="1440"/>
        <w:textDirection w:val="lrTbV"/>
        <w:rPr>
          <w:rFonts w:eastAsia="標楷體"/>
        </w:rPr>
      </w:pPr>
      <w:r>
        <w:rPr>
          <w:rFonts w:eastAsia="標楷體" w:hint="eastAsia"/>
        </w:rPr>
        <w:t>傳　　真：</w:t>
      </w:r>
      <w:r>
        <w:rPr>
          <w:rFonts w:eastAsia="標楷體" w:hint="eastAsia"/>
        </w:rPr>
        <w:t>04-26311134</w:t>
      </w:r>
    </w:p>
    <w:p w14:paraId="2B29C1FE" w14:textId="77777777" w:rsidR="00F030DC" w:rsidRDefault="00F030DC" w:rsidP="00101D1E">
      <w:pPr>
        <w:spacing w:line="360" w:lineRule="auto"/>
        <w:ind w:leftChars="600" w:left="1440"/>
        <w:textDirection w:val="lrTbV"/>
        <w:rPr>
          <w:rFonts w:ascii="標楷體" w:eastAsia="標楷體"/>
        </w:rPr>
      </w:pPr>
    </w:p>
    <w:p w14:paraId="7C03F93F" w14:textId="77777777" w:rsidR="00A13654" w:rsidRDefault="00A13654" w:rsidP="00101D1E">
      <w:pPr>
        <w:spacing w:line="360" w:lineRule="auto"/>
        <w:ind w:leftChars="600" w:left="1440"/>
        <w:textDirection w:val="lrTbV"/>
        <w:rPr>
          <w:rFonts w:ascii="標楷體" w:eastAsia="標楷體"/>
        </w:rPr>
      </w:pPr>
    </w:p>
    <w:p w14:paraId="3F7DED22" w14:textId="77777777" w:rsidR="002F58F5" w:rsidRPr="00B36C96" w:rsidRDefault="002F58F5" w:rsidP="00A13508">
      <w:pPr>
        <w:spacing w:line="360" w:lineRule="auto"/>
        <w:ind w:leftChars="300" w:left="720"/>
        <w:textDirection w:val="lrTbV"/>
        <w:rPr>
          <w:rFonts w:eastAsia="標楷體"/>
          <w:szCs w:val="24"/>
        </w:rPr>
      </w:pPr>
      <w:r w:rsidRPr="00B36C96">
        <w:rPr>
          <w:rFonts w:eastAsia="標楷體"/>
          <w:szCs w:val="24"/>
        </w:rPr>
        <w:t>乙方：廠商名稱：</w:t>
      </w:r>
    </w:p>
    <w:p w14:paraId="5CFF05F2" w14:textId="77777777" w:rsidR="002F58F5" w:rsidRDefault="002F58F5" w:rsidP="00101D1E">
      <w:pPr>
        <w:spacing w:line="360" w:lineRule="auto"/>
        <w:ind w:leftChars="600" w:left="1440"/>
        <w:textDirection w:val="lrTbV"/>
        <w:rPr>
          <w:rFonts w:eastAsia="標楷體"/>
          <w:szCs w:val="24"/>
        </w:rPr>
      </w:pPr>
      <w:r w:rsidRPr="00B36C96">
        <w:rPr>
          <w:rFonts w:eastAsia="標楷體"/>
          <w:szCs w:val="24"/>
        </w:rPr>
        <w:t>負</w:t>
      </w:r>
      <w:r w:rsidRPr="00B36C96">
        <w:rPr>
          <w:rFonts w:eastAsia="標楷體"/>
          <w:szCs w:val="24"/>
        </w:rPr>
        <w:t xml:space="preserve"> </w:t>
      </w:r>
      <w:r w:rsidRPr="00B36C96">
        <w:rPr>
          <w:rFonts w:eastAsia="標楷體"/>
          <w:szCs w:val="24"/>
        </w:rPr>
        <w:t>責</w:t>
      </w:r>
      <w:r w:rsidRPr="00B36C96">
        <w:rPr>
          <w:rFonts w:eastAsia="標楷體"/>
          <w:szCs w:val="24"/>
        </w:rPr>
        <w:t xml:space="preserve"> </w:t>
      </w:r>
      <w:r w:rsidRPr="00B36C96">
        <w:rPr>
          <w:rFonts w:eastAsia="標楷體"/>
          <w:szCs w:val="24"/>
        </w:rPr>
        <w:t>人：</w:t>
      </w:r>
      <w:r w:rsidRPr="00B36C96">
        <w:rPr>
          <w:rFonts w:eastAsia="標楷體"/>
          <w:szCs w:val="24"/>
        </w:rPr>
        <w:t xml:space="preserve"> </w:t>
      </w:r>
    </w:p>
    <w:p w14:paraId="3E93F187" w14:textId="77777777" w:rsidR="00E86B80" w:rsidRPr="00E86B80" w:rsidRDefault="00E86B80" w:rsidP="00101D1E">
      <w:pPr>
        <w:spacing w:line="360" w:lineRule="auto"/>
        <w:ind w:leftChars="600" w:left="1440"/>
        <w:textDirection w:val="lrTbV"/>
        <w:rPr>
          <w:rFonts w:eastAsia="標楷體"/>
          <w:szCs w:val="24"/>
        </w:rPr>
      </w:pPr>
      <w:r w:rsidRPr="00E86B80">
        <w:rPr>
          <w:rFonts w:eastAsia="標楷體"/>
          <w:szCs w:val="24"/>
        </w:rPr>
        <w:t>統一編號：</w:t>
      </w:r>
    </w:p>
    <w:p w14:paraId="4CA58F00" w14:textId="77777777" w:rsidR="002F58F5" w:rsidRPr="00B36C96" w:rsidRDefault="002F58F5" w:rsidP="00101D1E">
      <w:pPr>
        <w:spacing w:line="360" w:lineRule="auto"/>
        <w:ind w:leftChars="600" w:left="1440"/>
        <w:textDirection w:val="lrTbV"/>
        <w:rPr>
          <w:rFonts w:eastAsia="標楷體"/>
          <w:szCs w:val="24"/>
        </w:rPr>
      </w:pPr>
      <w:r w:rsidRPr="00B36C96">
        <w:rPr>
          <w:rFonts w:eastAsia="標楷體"/>
          <w:szCs w:val="24"/>
        </w:rPr>
        <w:t>地　　址：</w:t>
      </w:r>
    </w:p>
    <w:p w14:paraId="066BCD5E" w14:textId="77777777" w:rsidR="002F58F5" w:rsidRPr="00B36C96" w:rsidRDefault="002F58F5" w:rsidP="00101D1E">
      <w:pPr>
        <w:spacing w:line="360" w:lineRule="auto"/>
        <w:ind w:leftChars="600" w:left="1440"/>
        <w:textDirection w:val="lrTbV"/>
        <w:rPr>
          <w:rFonts w:eastAsia="標楷體"/>
          <w:szCs w:val="24"/>
        </w:rPr>
      </w:pPr>
      <w:r w:rsidRPr="00B36C96">
        <w:rPr>
          <w:rFonts w:eastAsia="標楷體"/>
          <w:szCs w:val="24"/>
        </w:rPr>
        <w:t>電　　話：</w:t>
      </w:r>
    </w:p>
    <w:p w14:paraId="70B244DF" w14:textId="77777777" w:rsidR="002F58F5" w:rsidRPr="00B36C96" w:rsidRDefault="002F58F5" w:rsidP="00101D1E">
      <w:pPr>
        <w:spacing w:line="360" w:lineRule="auto"/>
        <w:ind w:leftChars="600" w:left="1440"/>
        <w:textDirection w:val="lrTbV"/>
        <w:rPr>
          <w:rFonts w:eastAsia="標楷體"/>
          <w:szCs w:val="24"/>
        </w:rPr>
      </w:pPr>
      <w:r w:rsidRPr="00B36C96">
        <w:rPr>
          <w:rFonts w:eastAsia="標楷體" w:hint="eastAsia"/>
          <w:szCs w:val="24"/>
        </w:rPr>
        <w:t>傳　　真：</w:t>
      </w:r>
    </w:p>
    <w:p w14:paraId="020901EC" w14:textId="77777777" w:rsidR="002F58F5" w:rsidRPr="00B36C96" w:rsidRDefault="002F58F5" w:rsidP="00101D1E">
      <w:pPr>
        <w:spacing w:line="360" w:lineRule="auto"/>
        <w:ind w:leftChars="600" w:left="1440"/>
        <w:textDirection w:val="lrTbV"/>
        <w:rPr>
          <w:rFonts w:eastAsia="標楷體"/>
          <w:szCs w:val="24"/>
        </w:rPr>
      </w:pPr>
      <w:r w:rsidRPr="00B36C96">
        <w:rPr>
          <w:rFonts w:eastAsia="標楷體" w:hint="eastAsia"/>
          <w:szCs w:val="24"/>
        </w:rPr>
        <w:t>聯</w:t>
      </w:r>
      <w:r w:rsidRPr="00B36C96">
        <w:rPr>
          <w:rFonts w:eastAsia="標楷體" w:hint="eastAsia"/>
          <w:szCs w:val="24"/>
        </w:rPr>
        <w:t xml:space="preserve"> </w:t>
      </w:r>
      <w:r w:rsidRPr="00B36C96">
        <w:rPr>
          <w:rFonts w:eastAsia="標楷體" w:hint="eastAsia"/>
          <w:szCs w:val="24"/>
        </w:rPr>
        <w:t>絡</w:t>
      </w:r>
      <w:r w:rsidRPr="00B36C96">
        <w:rPr>
          <w:rFonts w:eastAsia="標楷體" w:hint="eastAsia"/>
          <w:szCs w:val="24"/>
        </w:rPr>
        <w:t xml:space="preserve"> </w:t>
      </w:r>
      <w:r w:rsidRPr="00B36C96">
        <w:rPr>
          <w:rFonts w:eastAsia="標楷體" w:hint="eastAsia"/>
          <w:szCs w:val="24"/>
        </w:rPr>
        <w:t>人：</w:t>
      </w:r>
    </w:p>
    <w:p w14:paraId="2E9B6538" w14:textId="77777777" w:rsidR="002F58F5" w:rsidRPr="00B36C96" w:rsidRDefault="002F58F5" w:rsidP="00101D1E">
      <w:pPr>
        <w:spacing w:line="360" w:lineRule="auto"/>
        <w:ind w:leftChars="600" w:left="1440"/>
        <w:textDirection w:val="lrTbV"/>
        <w:rPr>
          <w:rFonts w:eastAsia="標楷體"/>
          <w:szCs w:val="24"/>
        </w:rPr>
      </w:pPr>
      <w:r w:rsidRPr="00B36C96">
        <w:rPr>
          <w:rFonts w:eastAsia="標楷體" w:hint="eastAsia"/>
          <w:szCs w:val="24"/>
        </w:rPr>
        <w:t>電　　話：</w:t>
      </w:r>
    </w:p>
    <w:p w14:paraId="1A86EED0" w14:textId="77777777" w:rsidR="00897170" w:rsidRDefault="002F58F5" w:rsidP="00101D1E">
      <w:pPr>
        <w:spacing w:line="360" w:lineRule="auto"/>
        <w:ind w:leftChars="600" w:left="1440"/>
        <w:textDirection w:val="lrTbV"/>
        <w:rPr>
          <w:rFonts w:eastAsia="標楷體"/>
          <w:szCs w:val="24"/>
        </w:rPr>
      </w:pPr>
      <w:r w:rsidRPr="00B36C96">
        <w:rPr>
          <w:rFonts w:eastAsia="標楷體" w:hint="eastAsia"/>
          <w:szCs w:val="24"/>
        </w:rPr>
        <w:t>電子郵件信箱：</w:t>
      </w:r>
    </w:p>
    <w:p w14:paraId="45846765" w14:textId="77777777" w:rsidR="005D6867" w:rsidRDefault="005D6867" w:rsidP="00101D1E">
      <w:pPr>
        <w:spacing w:line="360" w:lineRule="auto"/>
        <w:ind w:leftChars="600" w:left="1440"/>
        <w:textDirection w:val="lrTbV"/>
        <w:rPr>
          <w:rFonts w:eastAsia="標楷體"/>
          <w:szCs w:val="24"/>
        </w:rPr>
      </w:pPr>
    </w:p>
    <w:p w14:paraId="037F72A0" w14:textId="77777777" w:rsidR="00A13654" w:rsidRDefault="00897170" w:rsidP="005D6867">
      <w:pPr>
        <w:spacing w:beforeLines="200" w:before="480" w:line="360" w:lineRule="auto"/>
        <w:jc w:val="center"/>
        <w:textDirection w:val="lrTbV"/>
        <w:rPr>
          <w:rFonts w:eastAsia="標楷體"/>
          <w:noProof/>
        </w:rPr>
      </w:pPr>
      <w:r w:rsidRPr="004A030D">
        <w:rPr>
          <w:rFonts w:eastAsia="標楷體"/>
        </w:rPr>
        <w:t xml:space="preserve">中　　華　　民　　國　　</w:t>
      </w:r>
      <w:r w:rsidR="00C918B4">
        <w:rPr>
          <w:rFonts w:eastAsia="標楷體" w:hint="eastAsia"/>
        </w:rPr>
        <w:t xml:space="preserve">　</w:t>
      </w:r>
      <w:r w:rsidRPr="004A030D">
        <w:rPr>
          <w:rFonts w:eastAsia="標楷體"/>
        </w:rPr>
        <w:t xml:space="preserve">　　年</w:t>
      </w:r>
      <w:r w:rsidR="00E958B0" w:rsidRPr="004A030D">
        <w:rPr>
          <w:rFonts w:eastAsia="標楷體"/>
        </w:rPr>
        <w:t xml:space="preserve">　　</w:t>
      </w:r>
      <w:r w:rsidR="00E958B0">
        <w:rPr>
          <w:rFonts w:eastAsia="標楷體" w:hint="eastAsia"/>
        </w:rPr>
        <w:t xml:space="preserve">　</w:t>
      </w:r>
      <w:r w:rsidR="00E958B0" w:rsidRPr="004A030D">
        <w:rPr>
          <w:rFonts w:eastAsia="標楷體"/>
        </w:rPr>
        <w:t xml:space="preserve">　　</w:t>
      </w:r>
      <w:r w:rsidRPr="004A030D">
        <w:rPr>
          <w:rFonts w:eastAsia="標楷體"/>
        </w:rPr>
        <w:t>月</w:t>
      </w:r>
      <w:r w:rsidR="00E958B0" w:rsidRPr="004A030D">
        <w:rPr>
          <w:rFonts w:eastAsia="標楷體"/>
        </w:rPr>
        <w:t xml:space="preserve">　　</w:t>
      </w:r>
      <w:r w:rsidR="00E958B0">
        <w:rPr>
          <w:rFonts w:eastAsia="標楷體" w:hint="eastAsia"/>
        </w:rPr>
        <w:t xml:space="preserve">　</w:t>
      </w:r>
      <w:r w:rsidR="00E958B0" w:rsidRPr="004A030D">
        <w:rPr>
          <w:rFonts w:eastAsia="標楷體"/>
        </w:rPr>
        <w:t xml:space="preserve">　　</w:t>
      </w:r>
      <w:r w:rsidRPr="004A030D">
        <w:rPr>
          <w:rFonts w:eastAsia="標楷體"/>
        </w:rPr>
        <w:t>日</w:t>
      </w:r>
    </w:p>
    <w:p w14:paraId="4B5D0AF0" w14:textId="77777777" w:rsidR="00A13654" w:rsidRDefault="00A13654" w:rsidP="00163B4E">
      <w:pPr>
        <w:spacing w:beforeLines="150" w:before="360" w:line="480" w:lineRule="auto"/>
        <w:jc w:val="center"/>
        <w:textDirection w:val="lrTbV"/>
        <w:rPr>
          <w:rFonts w:eastAsia="標楷體"/>
        </w:rPr>
      </w:pPr>
      <w:r w:rsidRPr="00A13654">
        <w:rPr>
          <w:rFonts w:eastAsia="標楷體"/>
          <w:noProof/>
        </w:rPr>
        <w:lastRenderedPageBreak/>
        <w:drawing>
          <wp:inline distT="0" distB="0" distL="0" distR="0" wp14:anchorId="0DC2DF45" wp14:editId="7BA247E5">
            <wp:extent cx="5821289" cy="8233385"/>
            <wp:effectExtent l="0" t="0" r="0" b="0"/>
            <wp:docPr id="1" name="圖片 1" descr="Z:\公開招標(一佰萬)\0.1110907版土建、機電工程暨儀器設備採購施工說明規範_頁面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公開招標(一佰萬)\0.1110907版土建、機電工程暨儀器設備採購施工說明規範_頁面_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6722" cy="8241069"/>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標楷體"/>
          <w:noProof/>
        </w:rPr>
        <w:lastRenderedPageBreak/>
        <w:drawing>
          <wp:inline distT="0" distB="0" distL="0" distR="0" wp14:anchorId="6BE55C10" wp14:editId="7EE39399">
            <wp:extent cx="5814555" cy="8223861"/>
            <wp:effectExtent l="0" t="0" r="0" b="0"/>
            <wp:docPr id="8" name="圖片 8" descr="Z:\公開招標(一佰萬)\0.1110907版土建、機電工程暨儀器設備採購施工說明規範_頁面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公開招標(一佰萬)\0.1110907版土建、機電工程暨儀器設備採購施工說明規範_頁面_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20356" cy="8232066"/>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14:anchorId="65669C41" wp14:editId="7A99F1F1">
            <wp:extent cx="5828024" cy="8242911"/>
            <wp:effectExtent l="0" t="0" r="0" b="0"/>
            <wp:docPr id="9" name="圖片 9" descr="Z:\公開招標(一佰萬)\0.1110907版土建、機電工程暨儀器設備採購施工說明規範_頁面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公開招標(一佰萬)\0.1110907版土建、機電工程暨儀器設備採購施工說明規範_頁面_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32356" cy="8249039"/>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14:anchorId="12FD4256" wp14:editId="37CE2624">
            <wp:extent cx="5841493" cy="8261961"/>
            <wp:effectExtent l="0" t="0" r="0" b="0"/>
            <wp:docPr id="10" name="圖片 10" descr="Z:\公開招標(一佰萬)\0.1110907版土建、機電工程暨儀器設備採購施工說明規範_頁面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公開招標(一佰萬)\0.1110907版土建、機電工程暨儀器設備採購施工說明規範_頁面_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46438" cy="8268955"/>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14:anchorId="62643C54" wp14:editId="706A4461">
            <wp:extent cx="5834758" cy="8252436"/>
            <wp:effectExtent l="0" t="0" r="0" b="0"/>
            <wp:docPr id="11" name="圖片 11" descr="Z:\公開招標(一佰萬)\0.1110907版土建、機電工程暨儀器設備採購施工說明規範_頁面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公開招標(一佰萬)\0.1110907版土建、機電工程暨儀器設備採購施工說明規範_頁面_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40275" cy="8260240"/>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sidRPr="00A13654">
        <w:rPr>
          <w:rFonts w:eastAsia="Times New Roman"/>
          <w:noProof/>
          <w:snapToGrid w:val="0"/>
          <w:color w:val="000000"/>
          <w:w w:val="0"/>
          <w:sz w:val="0"/>
          <w:szCs w:val="0"/>
          <w:u w:color="000000"/>
          <w:bdr w:val="none" w:sz="0" w:space="0" w:color="000000"/>
          <w:shd w:val="clear" w:color="000000" w:fill="000000"/>
        </w:rPr>
        <w:drawing>
          <wp:inline distT="0" distB="0" distL="0" distR="0" wp14:anchorId="4424651C" wp14:editId="4D73D975">
            <wp:extent cx="5814555" cy="8223861"/>
            <wp:effectExtent l="0" t="0" r="0" b="0"/>
            <wp:docPr id="12" name="圖片 12" descr="Z:\公開招標(一佰萬)\0.1110907版土建、機電工程暨儀器設備採購施工說明規範_頁面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公開招標(一佰萬)\0.1110907版土建、機電工程暨儀器設備採購施工說明規範_頁面_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20652" cy="8232484"/>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14:anchorId="34D9EEDB" wp14:editId="6A796064">
            <wp:extent cx="5814555" cy="8223861"/>
            <wp:effectExtent l="0" t="0" r="0" b="0"/>
            <wp:docPr id="13" name="圖片 13" descr="Z:\公開招標(一佰萬)\0.1110907版土建、機電工程暨儀器設備採購施工說明規範_頁面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公開招標(一佰萬)\0.1110907版土建、機電工程暨儀器設備採購施工說明規範_頁面_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9692" cy="8231126"/>
                    </a:xfrm>
                    <a:prstGeom prst="rect">
                      <a:avLst/>
                    </a:prstGeom>
                    <a:noFill/>
                    <a:ln>
                      <a:noFill/>
                    </a:ln>
                  </pic:spPr>
                </pic:pic>
              </a:graphicData>
            </a:graphic>
          </wp:inline>
        </w:drawing>
      </w:r>
      <w:r w:rsidRPr="00A13654">
        <w:rPr>
          <w:rFonts w:eastAsia="Times New Roman"/>
          <w:snapToGrid w:val="0"/>
          <w:color w:val="000000"/>
          <w:w w:val="0"/>
          <w:sz w:val="0"/>
          <w:szCs w:val="0"/>
          <w:u w:color="000000"/>
          <w:bdr w:val="none" w:sz="0" w:space="0" w:color="000000"/>
          <w:shd w:val="clear" w:color="000000" w:fill="000000"/>
          <w:lang w:val="x-none" w:eastAsia="x-none" w:bidi="x-none"/>
        </w:rPr>
        <w:t xml:space="preserve"> </w:t>
      </w:r>
      <w:r w:rsidRPr="00A13654">
        <w:rPr>
          <w:rFonts w:eastAsia="Times New Roman"/>
          <w:noProof/>
          <w:snapToGrid w:val="0"/>
          <w:color w:val="000000"/>
          <w:w w:val="0"/>
          <w:sz w:val="0"/>
          <w:szCs w:val="0"/>
          <w:u w:color="000000"/>
          <w:bdr w:val="none" w:sz="0" w:space="0" w:color="000000"/>
          <w:shd w:val="clear" w:color="000000" w:fill="000000"/>
        </w:rPr>
        <w:lastRenderedPageBreak/>
        <w:drawing>
          <wp:inline distT="0" distB="0" distL="0" distR="0" wp14:anchorId="33F6251F" wp14:editId="56F75B60">
            <wp:extent cx="5834758" cy="8252436"/>
            <wp:effectExtent l="0" t="0" r="0" b="0"/>
            <wp:docPr id="14" name="圖片 14" descr="Z:\公開招標(一佰萬)\0.1110907版土建、機電工程暨儀器設備採購施工說明規範_頁面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公開招標(一佰萬)\0.1110907版土建、機電工程暨儀器設備採購施工說明規範_頁面_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39729" cy="8259467"/>
                    </a:xfrm>
                    <a:prstGeom prst="rect">
                      <a:avLst/>
                    </a:prstGeom>
                    <a:noFill/>
                    <a:ln>
                      <a:noFill/>
                    </a:ln>
                  </pic:spPr>
                </pic:pic>
              </a:graphicData>
            </a:graphic>
          </wp:inline>
        </w:drawing>
      </w:r>
    </w:p>
    <w:sectPr w:rsidR="00A13654" w:rsidSect="0096345D">
      <w:footerReference w:type="even" r:id="rId20"/>
      <w:footerReference w:type="default" r:id="rId21"/>
      <w:pgSz w:w="11907" w:h="16840" w:code="9"/>
      <w:pgMar w:top="1531" w:right="1304" w:bottom="1418" w:left="1418" w:header="851" w:footer="737" w:gutter="0"/>
      <w:pgNumType w:start="0"/>
      <w:cols w:space="425"/>
      <w:titlePg/>
      <w:docGrid w:linePitch="32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76A981" w14:textId="77777777" w:rsidR="00CA4C61" w:rsidRDefault="00CA4C61">
      <w:r>
        <w:separator/>
      </w:r>
    </w:p>
  </w:endnote>
  <w:endnote w:type="continuationSeparator" w:id="0">
    <w:p w14:paraId="3123FA06" w14:textId="77777777" w:rsidR="00CA4C61" w:rsidRDefault="00CA4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標楷體">
    <w:panose1 w:val="03000509000000000000"/>
    <w:charset w:val="88"/>
    <w:family w:val="script"/>
    <w:pitch w:val="fixed"/>
    <w:sig w:usb0="00000003" w:usb1="080E0000" w:usb2="00000016" w:usb3="00000000" w:csb0="00100001" w:csb1="00000000"/>
  </w:font>
  <w:font w:name="全真楷書">
    <w:altName w:val="新細明體"/>
    <w:charset w:val="88"/>
    <w:family w:val="modern"/>
    <w:pitch w:val="fixed"/>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ADD9D" w14:textId="77777777" w:rsidR="005573BA" w:rsidRDefault="00163B4E" w:rsidP="00A94A72">
    <w:pPr>
      <w:pStyle w:val="a5"/>
      <w:framePr w:wrap="around" w:vAnchor="text" w:hAnchor="margin" w:xAlign="center" w:y="1"/>
      <w:textDirection w:val="btLr"/>
      <w:rPr>
        <w:rStyle w:val="a7"/>
      </w:rPr>
    </w:pPr>
    <w:r>
      <w:rPr>
        <w:rStyle w:val="a7"/>
      </w:rPr>
      <w:fldChar w:fldCharType="begin"/>
    </w:r>
    <w:r w:rsidR="005573BA">
      <w:rPr>
        <w:rStyle w:val="a7"/>
      </w:rPr>
      <w:instrText xml:space="preserve">PAGE  </w:instrText>
    </w:r>
    <w:r>
      <w:rPr>
        <w:rStyle w:val="a7"/>
      </w:rPr>
      <w:fldChar w:fldCharType="end"/>
    </w:r>
  </w:p>
  <w:p w14:paraId="02C4962C" w14:textId="77777777" w:rsidR="005573BA" w:rsidRDefault="005573BA">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18483" w14:textId="77777777" w:rsidR="005573BA" w:rsidRPr="00BE2591" w:rsidRDefault="00BE2591" w:rsidP="006B43F5">
    <w:pPr>
      <w:pStyle w:val="a5"/>
      <w:pBdr>
        <w:top w:val="single" w:sz="4" w:space="1" w:color="A5A5A5"/>
      </w:pBdr>
    </w:pPr>
    <w:r>
      <w:rPr>
        <w:rFonts w:hint="eastAsia"/>
        <w:noProof/>
      </w:rPr>
      <w:t>弘光科技大學合約書</w:t>
    </w:r>
    <w:r>
      <w:rPr>
        <w:color w:val="7F7F7F"/>
        <w:lang w:val="zh-TW"/>
      </w:rPr>
      <w:t xml:space="preserve">| </w:t>
    </w:r>
    <w:r>
      <w:rPr>
        <w:lang w:val="zh-TW"/>
      </w:rPr>
      <w:t>頁</w:t>
    </w:r>
    <w:r>
      <w:rPr>
        <w:lang w:val="zh-TW"/>
      </w:rPr>
      <w:t xml:space="preserve"> </w:t>
    </w:r>
    <w:r w:rsidR="00163B4E">
      <w:fldChar w:fldCharType="begin"/>
    </w:r>
    <w:r w:rsidR="009E461D">
      <w:instrText xml:space="preserve"> PAGE </w:instrText>
    </w:r>
    <w:r w:rsidR="00163B4E">
      <w:fldChar w:fldCharType="separate"/>
    </w:r>
    <w:r w:rsidR="00295F24">
      <w:rPr>
        <w:noProof/>
      </w:rPr>
      <w:t>1</w:t>
    </w:r>
    <w:r w:rsidR="00163B4E">
      <w:rPr>
        <w:noProof/>
      </w:rPr>
      <w:fldChar w:fldCharType="end"/>
    </w:r>
    <w:r>
      <w:rPr>
        <w:lang w:val="zh-TW"/>
      </w:rPr>
      <w:t xml:space="preserve"> / </w:t>
    </w:r>
    <w:r w:rsidR="003B2413">
      <w:t>1</w:t>
    </w:r>
    <w:r w:rsidR="00A13654">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8BA0E1" w14:textId="77777777" w:rsidR="00CA4C61" w:rsidRDefault="00CA4C61">
      <w:r>
        <w:separator/>
      </w:r>
    </w:p>
  </w:footnote>
  <w:footnote w:type="continuationSeparator" w:id="0">
    <w:p w14:paraId="7250EA09" w14:textId="77777777" w:rsidR="00CA4C61" w:rsidRDefault="00CA4C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B70C9"/>
    <w:multiLevelType w:val="singleLevel"/>
    <w:tmpl w:val="4762DD84"/>
    <w:lvl w:ilvl="0">
      <w:start w:val="1"/>
      <w:numFmt w:val="taiwaneseCountingThousand"/>
      <w:lvlText w:val="（%1）"/>
      <w:lvlJc w:val="left"/>
      <w:pPr>
        <w:tabs>
          <w:tab w:val="num" w:pos="982"/>
        </w:tabs>
        <w:ind w:left="982" w:hanging="840"/>
      </w:pPr>
      <w:rPr>
        <w:rFonts w:hint="eastAsia"/>
      </w:rPr>
    </w:lvl>
  </w:abstractNum>
  <w:abstractNum w:abstractNumId="1" w15:restartNumberingAfterBreak="0">
    <w:nsid w:val="3D192144"/>
    <w:multiLevelType w:val="hybridMultilevel"/>
    <w:tmpl w:val="CD6E8E0C"/>
    <w:lvl w:ilvl="0" w:tplc="F4CE0E16">
      <w:start w:val="1"/>
      <w:numFmt w:val="taiwaneseCountingThousand"/>
      <w:lvlText w:val="（%1）"/>
      <w:lvlJc w:val="left"/>
      <w:pPr>
        <w:tabs>
          <w:tab w:val="num" w:pos="1440"/>
        </w:tabs>
        <w:ind w:left="1440" w:hanging="72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2" w15:restartNumberingAfterBreak="0">
    <w:nsid w:val="41E708FF"/>
    <w:multiLevelType w:val="singleLevel"/>
    <w:tmpl w:val="92BA57BA"/>
    <w:lvl w:ilvl="0">
      <w:start w:val="1"/>
      <w:numFmt w:val="decimalFullWidth"/>
      <w:lvlText w:val="%1．"/>
      <w:lvlJc w:val="left"/>
      <w:pPr>
        <w:tabs>
          <w:tab w:val="num" w:pos="1200"/>
        </w:tabs>
        <w:ind w:left="1200" w:hanging="480"/>
      </w:pPr>
      <w:rPr>
        <w:rFonts w:hint="eastAsia"/>
      </w:rPr>
    </w:lvl>
  </w:abstractNum>
  <w:abstractNum w:abstractNumId="3" w15:restartNumberingAfterBreak="0">
    <w:nsid w:val="456C139C"/>
    <w:multiLevelType w:val="hybridMultilevel"/>
    <w:tmpl w:val="9A60EFF6"/>
    <w:lvl w:ilvl="0" w:tplc="A15E4168">
      <w:start w:val="1"/>
      <w:numFmt w:val="decimalFullWidth"/>
      <w:lvlText w:val="%1．"/>
      <w:lvlJc w:val="left"/>
      <w:pPr>
        <w:tabs>
          <w:tab w:val="num" w:pos="1200"/>
        </w:tabs>
        <w:ind w:left="1200" w:hanging="48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4" w15:restartNumberingAfterBreak="0">
    <w:nsid w:val="46CA79A2"/>
    <w:multiLevelType w:val="hybridMultilevel"/>
    <w:tmpl w:val="6E868272"/>
    <w:lvl w:ilvl="0" w:tplc="0F52FB9E">
      <w:start w:val="1"/>
      <w:numFmt w:val="decimal"/>
      <w:lvlText w:val="%1."/>
      <w:lvlJc w:val="left"/>
      <w:pPr>
        <w:tabs>
          <w:tab w:val="num" w:pos="1207"/>
        </w:tabs>
        <w:ind w:left="1207" w:hanging="360"/>
      </w:pPr>
      <w:rPr>
        <w:rFonts w:hint="eastAsia"/>
      </w:rPr>
    </w:lvl>
    <w:lvl w:ilvl="1" w:tplc="04090019" w:tentative="1">
      <w:start w:val="1"/>
      <w:numFmt w:val="ideographTraditional"/>
      <w:lvlText w:val="%2、"/>
      <w:lvlJc w:val="left"/>
      <w:pPr>
        <w:tabs>
          <w:tab w:val="num" w:pos="1807"/>
        </w:tabs>
        <w:ind w:left="1807" w:hanging="480"/>
      </w:pPr>
    </w:lvl>
    <w:lvl w:ilvl="2" w:tplc="0409001B" w:tentative="1">
      <w:start w:val="1"/>
      <w:numFmt w:val="lowerRoman"/>
      <w:lvlText w:val="%3."/>
      <w:lvlJc w:val="right"/>
      <w:pPr>
        <w:tabs>
          <w:tab w:val="num" w:pos="2287"/>
        </w:tabs>
        <w:ind w:left="2287" w:hanging="480"/>
      </w:pPr>
    </w:lvl>
    <w:lvl w:ilvl="3" w:tplc="0409000F" w:tentative="1">
      <w:start w:val="1"/>
      <w:numFmt w:val="decimal"/>
      <w:lvlText w:val="%4."/>
      <w:lvlJc w:val="left"/>
      <w:pPr>
        <w:tabs>
          <w:tab w:val="num" w:pos="2767"/>
        </w:tabs>
        <w:ind w:left="2767" w:hanging="480"/>
      </w:pPr>
    </w:lvl>
    <w:lvl w:ilvl="4" w:tplc="04090019" w:tentative="1">
      <w:start w:val="1"/>
      <w:numFmt w:val="ideographTraditional"/>
      <w:lvlText w:val="%5、"/>
      <w:lvlJc w:val="left"/>
      <w:pPr>
        <w:tabs>
          <w:tab w:val="num" w:pos="3247"/>
        </w:tabs>
        <w:ind w:left="3247" w:hanging="480"/>
      </w:pPr>
    </w:lvl>
    <w:lvl w:ilvl="5" w:tplc="0409001B" w:tentative="1">
      <w:start w:val="1"/>
      <w:numFmt w:val="lowerRoman"/>
      <w:lvlText w:val="%6."/>
      <w:lvlJc w:val="right"/>
      <w:pPr>
        <w:tabs>
          <w:tab w:val="num" w:pos="3727"/>
        </w:tabs>
        <w:ind w:left="3727" w:hanging="480"/>
      </w:pPr>
    </w:lvl>
    <w:lvl w:ilvl="6" w:tplc="0409000F" w:tentative="1">
      <w:start w:val="1"/>
      <w:numFmt w:val="decimal"/>
      <w:lvlText w:val="%7."/>
      <w:lvlJc w:val="left"/>
      <w:pPr>
        <w:tabs>
          <w:tab w:val="num" w:pos="4207"/>
        </w:tabs>
        <w:ind w:left="4207" w:hanging="480"/>
      </w:pPr>
    </w:lvl>
    <w:lvl w:ilvl="7" w:tplc="04090019" w:tentative="1">
      <w:start w:val="1"/>
      <w:numFmt w:val="ideographTraditional"/>
      <w:lvlText w:val="%8、"/>
      <w:lvlJc w:val="left"/>
      <w:pPr>
        <w:tabs>
          <w:tab w:val="num" w:pos="4687"/>
        </w:tabs>
        <w:ind w:left="4687" w:hanging="480"/>
      </w:pPr>
    </w:lvl>
    <w:lvl w:ilvl="8" w:tplc="0409001B" w:tentative="1">
      <w:start w:val="1"/>
      <w:numFmt w:val="lowerRoman"/>
      <w:lvlText w:val="%9."/>
      <w:lvlJc w:val="right"/>
      <w:pPr>
        <w:tabs>
          <w:tab w:val="num" w:pos="5167"/>
        </w:tabs>
        <w:ind w:left="5167" w:hanging="480"/>
      </w:pPr>
    </w:lvl>
  </w:abstractNum>
  <w:abstractNum w:abstractNumId="5" w15:restartNumberingAfterBreak="0">
    <w:nsid w:val="53AA6CB4"/>
    <w:multiLevelType w:val="hybridMultilevel"/>
    <w:tmpl w:val="71EE1BCE"/>
    <w:lvl w:ilvl="0" w:tplc="DBAE4736">
      <w:start w:val="1"/>
      <w:numFmt w:val="taiwaneseCountingThousand"/>
      <w:lvlText w:val="（%1）"/>
      <w:lvlJc w:val="left"/>
      <w:pPr>
        <w:tabs>
          <w:tab w:val="num" w:pos="1440"/>
        </w:tabs>
        <w:ind w:left="1440" w:hanging="72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6" w15:restartNumberingAfterBreak="0">
    <w:nsid w:val="566471B8"/>
    <w:multiLevelType w:val="hybridMultilevel"/>
    <w:tmpl w:val="46DA6F0E"/>
    <w:lvl w:ilvl="0" w:tplc="5978D606">
      <w:start w:val="1"/>
      <w:numFmt w:val="decimal"/>
      <w:lvlText w:val="%1."/>
      <w:lvlJc w:val="left"/>
      <w:pPr>
        <w:tabs>
          <w:tab w:val="num" w:pos="1207"/>
        </w:tabs>
        <w:ind w:left="1207" w:hanging="360"/>
      </w:pPr>
      <w:rPr>
        <w:rFonts w:hint="eastAsia"/>
      </w:rPr>
    </w:lvl>
    <w:lvl w:ilvl="1" w:tplc="04090019" w:tentative="1">
      <w:start w:val="1"/>
      <w:numFmt w:val="ideographTraditional"/>
      <w:lvlText w:val="%2、"/>
      <w:lvlJc w:val="left"/>
      <w:pPr>
        <w:tabs>
          <w:tab w:val="num" w:pos="1807"/>
        </w:tabs>
        <w:ind w:left="1807" w:hanging="480"/>
      </w:pPr>
    </w:lvl>
    <w:lvl w:ilvl="2" w:tplc="0409001B" w:tentative="1">
      <w:start w:val="1"/>
      <w:numFmt w:val="lowerRoman"/>
      <w:lvlText w:val="%3."/>
      <w:lvlJc w:val="right"/>
      <w:pPr>
        <w:tabs>
          <w:tab w:val="num" w:pos="2287"/>
        </w:tabs>
        <w:ind w:left="2287" w:hanging="480"/>
      </w:pPr>
    </w:lvl>
    <w:lvl w:ilvl="3" w:tplc="0409000F" w:tentative="1">
      <w:start w:val="1"/>
      <w:numFmt w:val="decimal"/>
      <w:lvlText w:val="%4."/>
      <w:lvlJc w:val="left"/>
      <w:pPr>
        <w:tabs>
          <w:tab w:val="num" w:pos="2767"/>
        </w:tabs>
        <w:ind w:left="2767" w:hanging="480"/>
      </w:pPr>
    </w:lvl>
    <w:lvl w:ilvl="4" w:tplc="04090019" w:tentative="1">
      <w:start w:val="1"/>
      <w:numFmt w:val="ideographTraditional"/>
      <w:lvlText w:val="%5、"/>
      <w:lvlJc w:val="left"/>
      <w:pPr>
        <w:tabs>
          <w:tab w:val="num" w:pos="3247"/>
        </w:tabs>
        <w:ind w:left="3247" w:hanging="480"/>
      </w:pPr>
    </w:lvl>
    <w:lvl w:ilvl="5" w:tplc="0409001B" w:tentative="1">
      <w:start w:val="1"/>
      <w:numFmt w:val="lowerRoman"/>
      <w:lvlText w:val="%6."/>
      <w:lvlJc w:val="right"/>
      <w:pPr>
        <w:tabs>
          <w:tab w:val="num" w:pos="3727"/>
        </w:tabs>
        <w:ind w:left="3727" w:hanging="480"/>
      </w:pPr>
    </w:lvl>
    <w:lvl w:ilvl="6" w:tplc="0409000F" w:tentative="1">
      <w:start w:val="1"/>
      <w:numFmt w:val="decimal"/>
      <w:lvlText w:val="%7."/>
      <w:lvlJc w:val="left"/>
      <w:pPr>
        <w:tabs>
          <w:tab w:val="num" w:pos="4207"/>
        </w:tabs>
        <w:ind w:left="4207" w:hanging="480"/>
      </w:pPr>
    </w:lvl>
    <w:lvl w:ilvl="7" w:tplc="04090019" w:tentative="1">
      <w:start w:val="1"/>
      <w:numFmt w:val="ideographTraditional"/>
      <w:lvlText w:val="%8、"/>
      <w:lvlJc w:val="left"/>
      <w:pPr>
        <w:tabs>
          <w:tab w:val="num" w:pos="4687"/>
        </w:tabs>
        <w:ind w:left="4687" w:hanging="480"/>
      </w:pPr>
    </w:lvl>
    <w:lvl w:ilvl="8" w:tplc="0409001B" w:tentative="1">
      <w:start w:val="1"/>
      <w:numFmt w:val="lowerRoman"/>
      <w:lvlText w:val="%9."/>
      <w:lvlJc w:val="right"/>
      <w:pPr>
        <w:tabs>
          <w:tab w:val="num" w:pos="5167"/>
        </w:tabs>
        <w:ind w:left="5167" w:hanging="480"/>
      </w:pPr>
    </w:lvl>
  </w:abstractNum>
  <w:abstractNum w:abstractNumId="7" w15:restartNumberingAfterBreak="0">
    <w:nsid w:val="5BAA5823"/>
    <w:multiLevelType w:val="hybridMultilevel"/>
    <w:tmpl w:val="513CD8EA"/>
    <w:lvl w:ilvl="0" w:tplc="97F28A9E">
      <w:start w:val="1"/>
      <w:numFmt w:val="taiwaneseCountingThousand"/>
      <w:lvlText w:val="（%1）"/>
      <w:lvlJc w:val="left"/>
      <w:pPr>
        <w:tabs>
          <w:tab w:val="num" w:pos="1440"/>
        </w:tabs>
        <w:ind w:left="1440" w:hanging="720"/>
      </w:pPr>
      <w:rPr>
        <w:rFonts w:hint="eastAsia"/>
      </w:rPr>
    </w:lvl>
    <w:lvl w:ilvl="1" w:tplc="0409000F">
      <w:start w:val="1"/>
      <w:numFmt w:val="decim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8" w15:restartNumberingAfterBreak="0">
    <w:nsid w:val="6BA447AC"/>
    <w:multiLevelType w:val="hybridMultilevel"/>
    <w:tmpl w:val="D9B44D60"/>
    <w:lvl w:ilvl="0" w:tplc="1D9069CA">
      <w:start w:val="1"/>
      <w:numFmt w:val="decimal"/>
      <w:lvlText w:val="%1."/>
      <w:lvlJc w:val="left"/>
      <w:pPr>
        <w:tabs>
          <w:tab w:val="num" w:pos="1095"/>
        </w:tabs>
        <w:ind w:left="1095" w:hanging="390"/>
      </w:pPr>
      <w:rPr>
        <w:rFonts w:hint="eastAsia"/>
      </w:rPr>
    </w:lvl>
    <w:lvl w:ilvl="1" w:tplc="04090019" w:tentative="1">
      <w:start w:val="1"/>
      <w:numFmt w:val="ideographTraditional"/>
      <w:lvlText w:val="%2、"/>
      <w:lvlJc w:val="left"/>
      <w:pPr>
        <w:tabs>
          <w:tab w:val="num" w:pos="1665"/>
        </w:tabs>
        <w:ind w:left="1665" w:hanging="480"/>
      </w:pPr>
    </w:lvl>
    <w:lvl w:ilvl="2" w:tplc="0409001B" w:tentative="1">
      <w:start w:val="1"/>
      <w:numFmt w:val="lowerRoman"/>
      <w:lvlText w:val="%3."/>
      <w:lvlJc w:val="right"/>
      <w:pPr>
        <w:tabs>
          <w:tab w:val="num" w:pos="2145"/>
        </w:tabs>
        <w:ind w:left="2145" w:hanging="480"/>
      </w:pPr>
    </w:lvl>
    <w:lvl w:ilvl="3" w:tplc="0409000F" w:tentative="1">
      <w:start w:val="1"/>
      <w:numFmt w:val="decimal"/>
      <w:lvlText w:val="%4."/>
      <w:lvlJc w:val="left"/>
      <w:pPr>
        <w:tabs>
          <w:tab w:val="num" w:pos="2625"/>
        </w:tabs>
        <w:ind w:left="2625" w:hanging="480"/>
      </w:pPr>
    </w:lvl>
    <w:lvl w:ilvl="4" w:tplc="04090019" w:tentative="1">
      <w:start w:val="1"/>
      <w:numFmt w:val="ideographTraditional"/>
      <w:lvlText w:val="%5、"/>
      <w:lvlJc w:val="left"/>
      <w:pPr>
        <w:tabs>
          <w:tab w:val="num" w:pos="3105"/>
        </w:tabs>
        <w:ind w:left="3105" w:hanging="480"/>
      </w:pPr>
    </w:lvl>
    <w:lvl w:ilvl="5" w:tplc="0409001B" w:tentative="1">
      <w:start w:val="1"/>
      <w:numFmt w:val="lowerRoman"/>
      <w:lvlText w:val="%6."/>
      <w:lvlJc w:val="right"/>
      <w:pPr>
        <w:tabs>
          <w:tab w:val="num" w:pos="3585"/>
        </w:tabs>
        <w:ind w:left="3585" w:hanging="480"/>
      </w:pPr>
    </w:lvl>
    <w:lvl w:ilvl="6" w:tplc="0409000F" w:tentative="1">
      <w:start w:val="1"/>
      <w:numFmt w:val="decimal"/>
      <w:lvlText w:val="%7."/>
      <w:lvlJc w:val="left"/>
      <w:pPr>
        <w:tabs>
          <w:tab w:val="num" w:pos="4065"/>
        </w:tabs>
        <w:ind w:left="4065" w:hanging="480"/>
      </w:pPr>
    </w:lvl>
    <w:lvl w:ilvl="7" w:tplc="04090019" w:tentative="1">
      <w:start w:val="1"/>
      <w:numFmt w:val="ideographTraditional"/>
      <w:lvlText w:val="%8、"/>
      <w:lvlJc w:val="left"/>
      <w:pPr>
        <w:tabs>
          <w:tab w:val="num" w:pos="4545"/>
        </w:tabs>
        <w:ind w:left="4545" w:hanging="480"/>
      </w:pPr>
    </w:lvl>
    <w:lvl w:ilvl="8" w:tplc="0409001B" w:tentative="1">
      <w:start w:val="1"/>
      <w:numFmt w:val="lowerRoman"/>
      <w:lvlText w:val="%9."/>
      <w:lvlJc w:val="right"/>
      <w:pPr>
        <w:tabs>
          <w:tab w:val="num" w:pos="5025"/>
        </w:tabs>
        <w:ind w:left="5025" w:hanging="480"/>
      </w:pPr>
    </w:lvl>
  </w:abstractNum>
  <w:num w:numId="1" w16cid:durableId="1351639218">
    <w:abstractNumId w:val="3"/>
  </w:num>
  <w:num w:numId="2" w16cid:durableId="319427935">
    <w:abstractNumId w:val="1"/>
  </w:num>
  <w:num w:numId="3" w16cid:durableId="1486554277">
    <w:abstractNumId w:val="2"/>
  </w:num>
  <w:num w:numId="4" w16cid:durableId="1094328514">
    <w:abstractNumId w:val="5"/>
  </w:num>
  <w:num w:numId="5" w16cid:durableId="824787271">
    <w:abstractNumId w:val="7"/>
  </w:num>
  <w:num w:numId="6" w16cid:durableId="1493788578">
    <w:abstractNumId w:val="8"/>
  </w:num>
  <w:num w:numId="7" w16cid:durableId="1751346310">
    <w:abstractNumId w:val="4"/>
  </w:num>
  <w:num w:numId="8" w16cid:durableId="1417824520">
    <w:abstractNumId w:val="6"/>
  </w:num>
  <w:num w:numId="9" w16cid:durableId="14264209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gutterAtTop/>
  <w:activeWritingStyle w:appName="MSWord" w:lang="en-US" w:vendorID="64" w:dllVersion="6" w:nlCheck="1" w:checkStyle="0"/>
  <w:activeWritingStyle w:appName="MSWord" w:lang="zh-TW" w:vendorID="64" w:dllVersion="5" w:nlCheck="1" w:checkStyle="1"/>
  <w:activeWritingStyle w:appName="MSWord" w:lang="zh-HK"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329"/>
  <w:displayHorizontalDrawingGridEvery w:val="0"/>
  <w:characterSpacingControl w:val="compressPunctuation"/>
  <w:noLineBreaksAfter w:lang="zh-TW" w:val="([{‘“‵〈《「『【〔〝︵︷︹︻︽︿﹁﹃﹙﹛﹝（｛"/>
  <w:noLineBreaksBefore w:lang="zh-TW" w:val="!),.:;?]}·–—’”‥…‧′╴、。〉》」』】〕〞︰︱︳︴︶︸︺︼︾﹀﹂﹄﹏﹐﹑﹒﹔﹕﹖﹗﹚﹜﹞！），．：；？｜｝"/>
  <w:hdrShapeDefaults>
    <o:shapedefaults v:ext="edit" spidmax="2051"/>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2"/>
    <w:compatSetting w:name="useWord2013TrackBottomHyphenation" w:uri="http://schemas.microsoft.com/office/word" w:val="1"/>
  </w:compat>
  <w:rsids>
    <w:rsidRoot w:val="008A7D9E"/>
    <w:rsid w:val="00004D3B"/>
    <w:rsid w:val="00010DE3"/>
    <w:rsid w:val="00011385"/>
    <w:rsid w:val="00014225"/>
    <w:rsid w:val="00017CE6"/>
    <w:rsid w:val="0002437B"/>
    <w:rsid w:val="00037A7B"/>
    <w:rsid w:val="00040219"/>
    <w:rsid w:val="000466CC"/>
    <w:rsid w:val="000469E5"/>
    <w:rsid w:val="00054570"/>
    <w:rsid w:val="000651AA"/>
    <w:rsid w:val="00092FA2"/>
    <w:rsid w:val="000A5A3E"/>
    <w:rsid w:val="000A67E7"/>
    <w:rsid w:val="000B4AF6"/>
    <w:rsid w:val="000D6EAB"/>
    <w:rsid w:val="000E541E"/>
    <w:rsid w:val="000E5921"/>
    <w:rsid w:val="000E6E79"/>
    <w:rsid w:val="00101D1E"/>
    <w:rsid w:val="001066B3"/>
    <w:rsid w:val="001205DD"/>
    <w:rsid w:val="00122727"/>
    <w:rsid w:val="00131996"/>
    <w:rsid w:val="001351D3"/>
    <w:rsid w:val="00141311"/>
    <w:rsid w:val="0015667E"/>
    <w:rsid w:val="00163B4E"/>
    <w:rsid w:val="00167A8B"/>
    <w:rsid w:val="001739C0"/>
    <w:rsid w:val="00176EDE"/>
    <w:rsid w:val="0017763D"/>
    <w:rsid w:val="00180604"/>
    <w:rsid w:val="00186034"/>
    <w:rsid w:val="00197FE4"/>
    <w:rsid w:val="001A585F"/>
    <w:rsid w:val="001B0F25"/>
    <w:rsid w:val="001B5F95"/>
    <w:rsid w:val="001C224E"/>
    <w:rsid w:val="001C6C00"/>
    <w:rsid w:val="001D4E15"/>
    <w:rsid w:val="001E6AFE"/>
    <w:rsid w:val="001E6D5A"/>
    <w:rsid w:val="001F6E67"/>
    <w:rsid w:val="00230566"/>
    <w:rsid w:val="002348DE"/>
    <w:rsid w:val="00251B3D"/>
    <w:rsid w:val="00263F25"/>
    <w:rsid w:val="0028093F"/>
    <w:rsid w:val="00282333"/>
    <w:rsid w:val="002846F1"/>
    <w:rsid w:val="002923C3"/>
    <w:rsid w:val="00293A71"/>
    <w:rsid w:val="00293A97"/>
    <w:rsid w:val="00293C96"/>
    <w:rsid w:val="00295F24"/>
    <w:rsid w:val="002A4FE4"/>
    <w:rsid w:val="002B50CE"/>
    <w:rsid w:val="002B6DF5"/>
    <w:rsid w:val="002B76FD"/>
    <w:rsid w:val="002C0680"/>
    <w:rsid w:val="002C0A0B"/>
    <w:rsid w:val="002C0BCF"/>
    <w:rsid w:val="002C3621"/>
    <w:rsid w:val="002D2F52"/>
    <w:rsid w:val="002E2FDF"/>
    <w:rsid w:val="002F08FF"/>
    <w:rsid w:val="002F58F5"/>
    <w:rsid w:val="0030574F"/>
    <w:rsid w:val="003066E8"/>
    <w:rsid w:val="003318E3"/>
    <w:rsid w:val="00332ED2"/>
    <w:rsid w:val="0035389E"/>
    <w:rsid w:val="00354A15"/>
    <w:rsid w:val="00355155"/>
    <w:rsid w:val="00356A8F"/>
    <w:rsid w:val="0036653B"/>
    <w:rsid w:val="0037583A"/>
    <w:rsid w:val="00376A97"/>
    <w:rsid w:val="00391E05"/>
    <w:rsid w:val="00392C52"/>
    <w:rsid w:val="00394BA7"/>
    <w:rsid w:val="003A74AC"/>
    <w:rsid w:val="003A7AD0"/>
    <w:rsid w:val="003B2413"/>
    <w:rsid w:val="003B39C0"/>
    <w:rsid w:val="003B5CD7"/>
    <w:rsid w:val="003B7CDC"/>
    <w:rsid w:val="003C0686"/>
    <w:rsid w:val="003C13F8"/>
    <w:rsid w:val="003D3658"/>
    <w:rsid w:val="003D4D6A"/>
    <w:rsid w:val="003D6661"/>
    <w:rsid w:val="003E59FB"/>
    <w:rsid w:val="004020BB"/>
    <w:rsid w:val="00404D3D"/>
    <w:rsid w:val="00406ABE"/>
    <w:rsid w:val="00412F5C"/>
    <w:rsid w:val="00415F43"/>
    <w:rsid w:val="00431D2B"/>
    <w:rsid w:val="004335CF"/>
    <w:rsid w:val="00446266"/>
    <w:rsid w:val="004537AF"/>
    <w:rsid w:val="004567D1"/>
    <w:rsid w:val="00466BBA"/>
    <w:rsid w:val="00470D7B"/>
    <w:rsid w:val="0048536B"/>
    <w:rsid w:val="00491516"/>
    <w:rsid w:val="00491731"/>
    <w:rsid w:val="0049227D"/>
    <w:rsid w:val="004A030D"/>
    <w:rsid w:val="004A39F3"/>
    <w:rsid w:val="004A4145"/>
    <w:rsid w:val="004A5A5D"/>
    <w:rsid w:val="004B37F5"/>
    <w:rsid w:val="004B7477"/>
    <w:rsid w:val="004D3FB8"/>
    <w:rsid w:val="004D6DC1"/>
    <w:rsid w:val="004D7521"/>
    <w:rsid w:val="004E43BA"/>
    <w:rsid w:val="004F09F8"/>
    <w:rsid w:val="004F260E"/>
    <w:rsid w:val="004F3613"/>
    <w:rsid w:val="00503AC9"/>
    <w:rsid w:val="00505643"/>
    <w:rsid w:val="005060B6"/>
    <w:rsid w:val="00513340"/>
    <w:rsid w:val="005272DC"/>
    <w:rsid w:val="00536BD1"/>
    <w:rsid w:val="005425A2"/>
    <w:rsid w:val="00544577"/>
    <w:rsid w:val="00547E4E"/>
    <w:rsid w:val="00555ED1"/>
    <w:rsid w:val="00556946"/>
    <w:rsid w:val="005573BA"/>
    <w:rsid w:val="0056769A"/>
    <w:rsid w:val="00570F50"/>
    <w:rsid w:val="005878EC"/>
    <w:rsid w:val="00594A88"/>
    <w:rsid w:val="0059689E"/>
    <w:rsid w:val="005A2932"/>
    <w:rsid w:val="005A6B36"/>
    <w:rsid w:val="005B3739"/>
    <w:rsid w:val="005B7335"/>
    <w:rsid w:val="005C13FF"/>
    <w:rsid w:val="005C46DB"/>
    <w:rsid w:val="005D2B57"/>
    <w:rsid w:val="005D58C4"/>
    <w:rsid w:val="005D5CA0"/>
    <w:rsid w:val="005D6867"/>
    <w:rsid w:val="005E1478"/>
    <w:rsid w:val="005E161A"/>
    <w:rsid w:val="005E19C8"/>
    <w:rsid w:val="005F0625"/>
    <w:rsid w:val="005F3D35"/>
    <w:rsid w:val="00602023"/>
    <w:rsid w:val="006048A6"/>
    <w:rsid w:val="006051E7"/>
    <w:rsid w:val="006071B3"/>
    <w:rsid w:val="006131F1"/>
    <w:rsid w:val="00634119"/>
    <w:rsid w:val="00645B70"/>
    <w:rsid w:val="006465DE"/>
    <w:rsid w:val="0065379F"/>
    <w:rsid w:val="00656B9E"/>
    <w:rsid w:val="006609C0"/>
    <w:rsid w:val="00673782"/>
    <w:rsid w:val="0069279F"/>
    <w:rsid w:val="00692C61"/>
    <w:rsid w:val="006A4D9D"/>
    <w:rsid w:val="006B43F5"/>
    <w:rsid w:val="006C2426"/>
    <w:rsid w:val="006D19D0"/>
    <w:rsid w:val="006D3413"/>
    <w:rsid w:val="006D7225"/>
    <w:rsid w:val="006E0271"/>
    <w:rsid w:val="00700715"/>
    <w:rsid w:val="00726E3C"/>
    <w:rsid w:val="00734F72"/>
    <w:rsid w:val="00734FAF"/>
    <w:rsid w:val="007375AF"/>
    <w:rsid w:val="00746B15"/>
    <w:rsid w:val="007509B3"/>
    <w:rsid w:val="00756A68"/>
    <w:rsid w:val="00762266"/>
    <w:rsid w:val="00773461"/>
    <w:rsid w:val="00776498"/>
    <w:rsid w:val="00782B72"/>
    <w:rsid w:val="00783AB3"/>
    <w:rsid w:val="00785E8D"/>
    <w:rsid w:val="00792DEB"/>
    <w:rsid w:val="00794E17"/>
    <w:rsid w:val="007A3553"/>
    <w:rsid w:val="007B369B"/>
    <w:rsid w:val="007B7EDD"/>
    <w:rsid w:val="007D48BC"/>
    <w:rsid w:val="007D4C99"/>
    <w:rsid w:val="007E2370"/>
    <w:rsid w:val="007E59F2"/>
    <w:rsid w:val="007F10A4"/>
    <w:rsid w:val="0080012D"/>
    <w:rsid w:val="00805447"/>
    <w:rsid w:val="00811C51"/>
    <w:rsid w:val="008166FF"/>
    <w:rsid w:val="008178BD"/>
    <w:rsid w:val="00823418"/>
    <w:rsid w:val="0082587C"/>
    <w:rsid w:val="00841CFE"/>
    <w:rsid w:val="008437C5"/>
    <w:rsid w:val="00862552"/>
    <w:rsid w:val="0086700C"/>
    <w:rsid w:val="00876F6D"/>
    <w:rsid w:val="00886E3A"/>
    <w:rsid w:val="008926F3"/>
    <w:rsid w:val="00892DAD"/>
    <w:rsid w:val="00897170"/>
    <w:rsid w:val="008A06CB"/>
    <w:rsid w:val="008A3320"/>
    <w:rsid w:val="008A7D9E"/>
    <w:rsid w:val="008E4EBC"/>
    <w:rsid w:val="008E5B76"/>
    <w:rsid w:val="008E7362"/>
    <w:rsid w:val="008F16C8"/>
    <w:rsid w:val="008F3D83"/>
    <w:rsid w:val="008F6F94"/>
    <w:rsid w:val="00903C65"/>
    <w:rsid w:val="00912283"/>
    <w:rsid w:val="00925128"/>
    <w:rsid w:val="00931A3A"/>
    <w:rsid w:val="00943592"/>
    <w:rsid w:val="00947EF6"/>
    <w:rsid w:val="0096345D"/>
    <w:rsid w:val="00965048"/>
    <w:rsid w:val="00967DF5"/>
    <w:rsid w:val="00970A9F"/>
    <w:rsid w:val="00972A13"/>
    <w:rsid w:val="009755BC"/>
    <w:rsid w:val="00985ADB"/>
    <w:rsid w:val="0098630F"/>
    <w:rsid w:val="009876D6"/>
    <w:rsid w:val="009A2842"/>
    <w:rsid w:val="009B0C99"/>
    <w:rsid w:val="009C4384"/>
    <w:rsid w:val="009E0B94"/>
    <w:rsid w:val="009E0CBD"/>
    <w:rsid w:val="009E461D"/>
    <w:rsid w:val="00A01B8F"/>
    <w:rsid w:val="00A04D00"/>
    <w:rsid w:val="00A1184C"/>
    <w:rsid w:val="00A13508"/>
    <w:rsid w:val="00A13654"/>
    <w:rsid w:val="00A23D8A"/>
    <w:rsid w:val="00A35697"/>
    <w:rsid w:val="00A471EF"/>
    <w:rsid w:val="00A51745"/>
    <w:rsid w:val="00A6107E"/>
    <w:rsid w:val="00A63DAE"/>
    <w:rsid w:val="00A6492D"/>
    <w:rsid w:val="00A65735"/>
    <w:rsid w:val="00A7172F"/>
    <w:rsid w:val="00A94A72"/>
    <w:rsid w:val="00A96659"/>
    <w:rsid w:val="00A977E0"/>
    <w:rsid w:val="00AA58E8"/>
    <w:rsid w:val="00AA598B"/>
    <w:rsid w:val="00AB5E6A"/>
    <w:rsid w:val="00AD242C"/>
    <w:rsid w:val="00AD34C3"/>
    <w:rsid w:val="00AD44EA"/>
    <w:rsid w:val="00AD5A0E"/>
    <w:rsid w:val="00AF2141"/>
    <w:rsid w:val="00AF36E7"/>
    <w:rsid w:val="00AF5C00"/>
    <w:rsid w:val="00B01564"/>
    <w:rsid w:val="00B018DA"/>
    <w:rsid w:val="00B07B6E"/>
    <w:rsid w:val="00B10556"/>
    <w:rsid w:val="00B11CA3"/>
    <w:rsid w:val="00B1509C"/>
    <w:rsid w:val="00B17463"/>
    <w:rsid w:val="00B23F52"/>
    <w:rsid w:val="00B34A21"/>
    <w:rsid w:val="00B41401"/>
    <w:rsid w:val="00B417CD"/>
    <w:rsid w:val="00B468A9"/>
    <w:rsid w:val="00B50AF9"/>
    <w:rsid w:val="00B62D95"/>
    <w:rsid w:val="00B638B7"/>
    <w:rsid w:val="00B64817"/>
    <w:rsid w:val="00B65117"/>
    <w:rsid w:val="00B728E8"/>
    <w:rsid w:val="00B72C97"/>
    <w:rsid w:val="00B806DE"/>
    <w:rsid w:val="00B87274"/>
    <w:rsid w:val="00B93124"/>
    <w:rsid w:val="00BA1DB8"/>
    <w:rsid w:val="00BB09AB"/>
    <w:rsid w:val="00BB1DAD"/>
    <w:rsid w:val="00BB5D1A"/>
    <w:rsid w:val="00BB62FD"/>
    <w:rsid w:val="00BB7189"/>
    <w:rsid w:val="00BC701F"/>
    <w:rsid w:val="00BE2591"/>
    <w:rsid w:val="00BF3B9E"/>
    <w:rsid w:val="00C03290"/>
    <w:rsid w:val="00C06EA0"/>
    <w:rsid w:val="00C12435"/>
    <w:rsid w:val="00C149D2"/>
    <w:rsid w:val="00C14A10"/>
    <w:rsid w:val="00C21E75"/>
    <w:rsid w:val="00C255A1"/>
    <w:rsid w:val="00C25F16"/>
    <w:rsid w:val="00C260E5"/>
    <w:rsid w:val="00C35D15"/>
    <w:rsid w:val="00C54FC8"/>
    <w:rsid w:val="00C64058"/>
    <w:rsid w:val="00C72AF9"/>
    <w:rsid w:val="00C815D8"/>
    <w:rsid w:val="00C87895"/>
    <w:rsid w:val="00C90098"/>
    <w:rsid w:val="00C914C0"/>
    <w:rsid w:val="00C918B4"/>
    <w:rsid w:val="00C92A8A"/>
    <w:rsid w:val="00CA36AA"/>
    <w:rsid w:val="00CA4A75"/>
    <w:rsid w:val="00CA4C61"/>
    <w:rsid w:val="00CB10AE"/>
    <w:rsid w:val="00CB49B5"/>
    <w:rsid w:val="00CD7852"/>
    <w:rsid w:val="00CE1941"/>
    <w:rsid w:val="00CE61E3"/>
    <w:rsid w:val="00CF62C2"/>
    <w:rsid w:val="00D04ED8"/>
    <w:rsid w:val="00D26F80"/>
    <w:rsid w:val="00D37BBA"/>
    <w:rsid w:val="00D419B6"/>
    <w:rsid w:val="00D510FB"/>
    <w:rsid w:val="00D5779B"/>
    <w:rsid w:val="00D6619F"/>
    <w:rsid w:val="00D675AA"/>
    <w:rsid w:val="00D748B0"/>
    <w:rsid w:val="00D7744F"/>
    <w:rsid w:val="00D82D00"/>
    <w:rsid w:val="00DA467A"/>
    <w:rsid w:val="00DB5D48"/>
    <w:rsid w:val="00E0725C"/>
    <w:rsid w:val="00E1196E"/>
    <w:rsid w:val="00E226ED"/>
    <w:rsid w:val="00E25691"/>
    <w:rsid w:val="00E25EDD"/>
    <w:rsid w:val="00E7262A"/>
    <w:rsid w:val="00E7444D"/>
    <w:rsid w:val="00E75020"/>
    <w:rsid w:val="00E83578"/>
    <w:rsid w:val="00E8622F"/>
    <w:rsid w:val="00E86B80"/>
    <w:rsid w:val="00E958B0"/>
    <w:rsid w:val="00EA3049"/>
    <w:rsid w:val="00EA4C28"/>
    <w:rsid w:val="00EC2EB9"/>
    <w:rsid w:val="00EC497F"/>
    <w:rsid w:val="00EC71EB"/>
    <w:rsid w:val="00ED11AE"/>
    <w:rsid w:val="00ED12A0"/>
    <w:rsid w:val="00EE6FC9"/>
    <w:rsid w:val="00EF5B70"/>
    <w:rsid w:val="00EF6809"/>
    <w:rsid w:val="00F030DC"/>
    <w:rsid w:val="00F07148"/>
    <w:rsid w:val="00F14FD9"/>
    <w:rsid w:val="00F1642D"/>
    <w:rsid w:val="00F20A0C"/>
    <w:rsid w:val="00F249F1"/>
    <w:rsid w:val="00F3229C"/>
    <w:rsid w:val="00F326F0"/>
    <w:rsid w:val="00F35543"/>
    <w:rsid w:val="00F35EFC"/>
    <w:rsid w:val="00F40F60"/>
    <w:rsid w:val="00F46167"/>
    <w:rsid w:val="00F61B92"/>
    <w:rsid w:val="00F71D60"/>
    <w:rsid w:val="00F97098"/>
    <w:rsid w:val="00FA0703"/>
    <w:rsid w:val="00FA39C9"/>
    <w:rsid w:val="00FB52AB"/>
    <w:rsid w:val="00FC62D3"/>
    <w:rsid w:val="00FD04AD"/>
    <w:rsid w:val="00FF01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16C4A37"/>
  <w15:docId w15:val="{15CE9239-9AA3-4F2C-B85D-63D6BCB38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91731"/>
    <w:pPr>
      <w:widowControl w:val="0"/>
      <w:adjustRightInd w:val="0"/>
      <w:spacing w:line="360" w:lineRule="atLeast"/>
      <w:textAlignment w:val="baseline"/>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rsid w:val="00491731"/>
    <w:pPr>
      <w:spacing w:before="120"/>
      <w:ind w:left="720" w:hanging="720"/>
      <w:textDirection w:val="lrTbV"/>
    </w:pPr>
  </w:style>
  <w:style w:type="paragraph" w:styleId="a4">
    <w:name w:val="Plain Text"/>
    <w:basedOn w:val="a"/>
    <w:rsid w:val="00491731"/>
    <w:pPr>
      <w:adjustRightInd/>
      <w:spacing w:line="240" w:lineRule="auto"/>
      <w:textAlignment w:val="auto"/>
    </w:pPr>
    <w:rPr>
      <w:rFonts w:ascii="細明體" w:hAnsi="Courier New"/>
      <w:kern w:val="2"/>
    </w:rPr>
  </w:style>
  <w:style w:type="paragraph" w:styleId="a5">
    <w:name w:val="footer"/>
    <w:basedOn w:val="a"/>
    <w:link w:val="a6"/>
    <w:uiPriority w:val="99"/>
    <w:rsid w:val="00491731"/>
    <w:pPr>
      <w:tabs>
        <w:tab w:val="center" w:pos="4153"/>
        <w:tab w:val="right" w:pos="8306"/>
      </w:tabs>
      <w:snapToGrid w:val="0"/>
    </w:pPr>
    <w:rPr>
      <w:sz w:val="20"/>
    </w:rPr>
  </w:style>
  <w:style w:type="character" w:styleId="a7">
    <w:name w:val="page number"/>
    <w:basedOn w:val="a0"/>
    <w:rsid w:val="00491731"/>
  </w:style>
  <w:style w:type="paragraph" w:styleId="a8">
    <w:name w:val="header"/>
    <w:basedOn w:val="a"/>
    <w:rsid w:val="00491731"/>
    <w:pPr>
      <w:tabs>
        <w:tab w:val="center" w:pos="4153"/>
        <w:tab w:val="right" w:pos="8306"/>
      </w:tabs>
      <w:snapToGrid w:val="0"/>
    </w:pPr>
    <w:rPr>
      <w:sz w:val="20"/>
    </w:rPr>
  </w:style>
  <w:style w:type="paragraph" w:styleId="2">
    <w:name w:val="Body Text Indent 2"/>
    <w:basedOn w:val="a"/>
    <w:rsid w:val="00491731"/>
    <w:pPr>
      <w:spacing w:before="120" w:line="340" w:lineRule="atLeast"/>
      <w:ind w:leftChars="600" w:left="1920" w:hangingChars="200" w:hanging="480"/>
    </w:pPr>
    <w:rPr>
      <w:rFonts w:ascii="標楷體" w:eastAsia="標楷體"/>
    </w:rPr>
  </w:style>
  <w:style w:type="paragraph" w:styleId="3">
    <w:name w:val="Body Text Indent 3"/>
    <w:basedOn w:val="a"/>
    <w:rsid w:val="00491731"/>
    <w:pPr>
      <w:spacing w:before="120" w:line="340" w:lineRule="atLeast"/>
      <w:ind w:leftChars="300" w:left="1440" w:hangingChars="300" w:hanging="720"/>
    </w:pPr>
    <w:rPr>
      <w:rFonts w:ascii="標楷體" w:eastAsia="標楷體"/>
    </w:rPr>
  </w:style>
  <w:style w:type="paragraph" w:customStyle="1" w:styleId="a9">
    <w:name w:val="條文二"/>
    <w:basedOn w:val="a"/>
    <w:rsid w:val="00491731"/>
    <w:pPr>
      <w:spacing w:line="240" w:lineRule="auto"/>
      <w:ind w:left="512" w:right="57"/>
      <w:jc w:val="both"/>
    </w:pPr>
    <w:rPr>
      <w:rFonts w:ascii="全真楷書" w:eastAsia="全真楷書"/>
      <w:kern w:val="2"/>
      <w:sz w:val="28"/>
    </w:rPr>
  </w:style>
  <w:style w:type="paragraph" w:customStyle="1" w:styleId="aa">
    <w:name w:val="(一)"/>
    <w:basedOn w:val="a"/>
    <w:rsid w:val="00491731"/>
    <w:pPr>
      <w:spacing w:line="240" w:lineRule="auto"/>
      <w:ind w:left="1361" w:right="57" w:hanging="794"/>
      <w:jc w:val="both"/>
    </w:pPr>
    <w:rPr>
      <w:rFonts w:ascii="全真楷書" w:eastAsia="全真楷書"/>
      <w:kern w:val="2"/>
      <w:sz w:val="28"/>
    </w:rPr>
  </w:style>
  <w:style w:type="paragraph" w:styleId="ab">
    <w:name w:val="Balloon Text"/>
    <w:basedOn w:val="a"/>
    <w:semiHidden/>
    <w:rsid w:val="004F260E"/>
    <w:rPr>
      <w:rFonts w:ascii="Arial" w:eastAsia="新細明體" w:hAnsi="Arial"/>
      <w:sz w:val="18"/>
      <w:szCs w:val="18"/>
    </w:rPr>
  </w:style>
  <w:style w:type="paragraph" w:customStyle="1" w:styleId="ac">
    <w:name w:val="條文一"/>
    <w:basedOn w:val="a"/>
    <w:rsid w:val="00A977E0"/>
    <w:pPr>
      <w:spacing w:line="240" w:lineRule="auto"/>
      <w:ind w:left="512" w:right="57" w:hanging="540"/>
      <w:jc w:val="both"/>
    </w:pPr>
    <w:rPr>
      <w:rFonts w:ascii="全真楷書" w:eastAsia="全真楷書"/>
      <w:kern w:val="2"/>
      <w:sz w:val="28"/>
    </w:rPr>
  </w:style>
  <w:style w:type="character" w:customStyle="1" w:styleId="a6">
    <w:name w:val="頁尾 字元"/>
    <w:basedOn w:val="a0"/>
    <w:link w:val="a5"/>
    <w:uiPriority w:val="99"/>
    <w:rsid w:val="00470D7B"/>
  </w:style>
  <w:style w:type="character" w:styleId="ad">
    <w:name w:val="Strong"/>
    <w:basedOn w:val="a0"/>
    <w:qFormat/>
    <w:rsid w:val="002C0A0B"/>
    <w:rPr>
      <w:b/>
      <w:bCs/>
    </w:rPr>
  </w:style>
  <w:style w:type="paragraph" w:styleId="ae">
    <w:name w:val="Block Text"/>
    <w:basedOn w:val="a"/>
    <w:rsid w:val="002C0A0B"/>
    <w:pPr>
      <w:adjustRightInd/>
      <w:spacing w:beforeLines="30" w:line="400" w:lineRule="exact"/>
      <w:ind w:leftChars="10" w:left="1045" w:rightChars="20" w:right="48" w:hanging="1021"/>
      <w:jc w:val="both"/>
      <w:textAlignment w:val="auto"/>
    </w:pPr>
    <w:rPr>
      <w:rFonts w:eastAsia="全真楷書"/>
      <w:kern w:val="2"/>
      <w:sz w:val="28"/>
    </w:rPr>
  </w:style>
  <w:style w:type="character" w:styleId="af">
    <w:name w:val="Hyperlink"/>
    <w:basedOn w:val="a0"/>
    <w:unhideWhenUsed/>
    <w:rsid w:val="00F46167"/>
    <w:rPr>
      <w:color w:val="0000FF" w:themeColor="hyperlink"/>
      <w:u w:val="single"/>
    </w:rPr>
  </w:style>
  <w:style w:type="character" w:styleId="af0">
    <w:name w:val="FollowedHyperlink"/>
    <w:basedOn w:val="a0"/>
    <w:semiHidden/>
    <w:unhideWhenUsed/>
    <w:rsid w:val="00F4616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pims.hk.edu.tw/"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文件" ma:contentTypeID="0x0101009627E846C7B9264BBAC5997A8B349924" ma:contentTypeVersion="6" ma:contentTypeDescription="建立新的文件。" ma:contentTypeScope="" ma:versionID="a615745c951cad9161c0f7bf95f87f88">
  <xsd:schema xmlns:xsd="http://www.w3.org/2001/XMLSchema" xmlns:xs="http://www.w3.org/2001/XMLSchema" xmlns:p="http://schemas.microsoft.com/office/2006/metadata/properties" xmlns:ns2="25e3ee63-f199-4d91-a7a0-d5132a50ff40" targetNamespace="http://schemas.microsoft.com/office/2006/metadata/properties" ma:root="true" ma:fieldsID="0a7a74eb422841a4e829caf79222d036" ns2:_="">
    <xsd:import namespace="25e3ee63-f199-4d91-a7a0-d5132a50ff4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e3ee63-f199-4d91-a7a0-d5132a50ff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BEAA360-1FAD-4DF0-BA87-6A0F445EE179}">
  <ds:schemaRefs>
    <ds:schemaRef ds:uri="http://schemas.microsoft.com/sharepoint/v3/contenttype/forms"/>
  </ds:schemaRefs>
</ds:datastoreItem>
</file>

<file path=customXml/itemProps2.xml><?xml version="1.0" encoding="utf-8"?>
<ds:datastoreItem xmlns:ds="http://schemas.openxmlformats.org/officeDocument/2006/customXml" ds:itemID="{E11BD9A8-61F6-457C-B1D9-AD25D1FC5BB7}">
  <ds:schemaRefs>
    <ds:schemaRef ds:uri="http://schemas.openxmlformats.org/officeDocument/2006/bibliography"/>
  </ds:schemaRefs>
</ds:datastoreItem>
</file>

<file path=customXml/itemProps3.xml><?xml version="1.0" encoding="utf-8"?>
<ds:datastoreItem xmlns:ds="http://schemas.openxmlformats.org/officeDocument/2006/customXml" ds:itemID="{31117833-0A35-443E-8C82-22840908CF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CFEDF40-C144-4096-8517-EEF958C80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e3ee63-f199-4d91-a7a0-d5132a50ff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3821</Words>
  <Characters>3899</Characters>
  <Application>Microsoft Office Word</Application>
  <DocSecurity>0</DocSecurity>
  <Lines>177</Lines>
  <Paragraphs>175</Paragraphs>
  <ScaleCrop>false</ScaleCrop>
  <Company>NTU</Company>
  <LinksUpToDate>false</LinksUpToDate>
  <CharactersWithSpaces>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 CHUNG</dc:creator>
  <cp:lastModifiedBy>shihshih29</cp:lastModifiedBy>
  <cp:revision>4</cp:revision>
  <cp:lastPrinted>2021-05-05T07:33:00Z</cp:lastPrinted>
  <dcterms:created xsi:type="dcterms:W3CDTF">2025-12-11T01:42:00Z</dcterms:created>
  <dcterms:modified xsi:type="dcterms:W3CDTF">2025-12-16T08:20:00Z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0x0101009627E846C7B9264BBAC5997A8B349924</vt:lpwstr>
  </property>
</Properties>
</file>